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91" w:rsidRDefault="008C2E91" w:rsidP="008C2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6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E91" w:rsidRDefault="008C2E91" w:rsidP="008C2E9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C2E91" w:rsidRDefault="008C2E91" w:rsidP="008C2E9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C2E91" w:rsidRDefault="008C2E91" w:rsidP="008C2E91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C2E91" w:rsidRDefault="008C2E91" w:rsidP="008C2E9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C2E91" w:rsidRDefault="008C2E91" w:rsidP="008C2E9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C2E91" w:rsidRDefault="008C2E91" w:rsidP="008C2E9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D8516B" w:rsidRPr="00D8516B">
        <w:rPr>
          <w:rFonts w:ascii="Times New Roman" w:hAnsi="Times New Roman" w:cs="Times New Roman"/>
          <w:sz w:val="24"/>
          <w:szCs w:val="24"/>
          <w:u w:val="single"/>
        </w:rPr>
        <w:t>05.  05.</w:t>
      </w:r>
      <w:r w:rsidR="00D851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 </w:t>
      </w:r>
      <w:r w:rsidR="00D8516B">
        <w:rPr>
          <w:rFonts w:ascii="Times New Roman" w:hAnsi="Times New Roman" w:cs="Times New Roman"/>
          <w:sz w:val="24"/>
          <w:szCs w:val="24"/>
          <w:u w:val="single"/>
        </w:rPr>
        <w:t>358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8C2E91" w:rsidRDefault="008C2E91" w:rsidP="008C2E9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8C2E91" w:rsidRPr="00B03409" w:rsidRDefault="008C2E91" w:rsidP="008C2E9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8C2E91" w:rsidRPr="00901B2B" w:rsidTr="00FD2A5F">
        <w:tc>
          <w:tcPr>
            <w:tcW w:w="5070" w:type="dxa"/>
          </w:tcPr>
          <w:p w:rsidR="008C2E91" w:rsidRPr="00306F1E" w:rsidRDefault="008C2E91" w:rsidP="00FD2A5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F1E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территории, о присвоении адреса формируемому земельному участку</w:t>
            </w:r>
          </w:p>
          <w:p w:rsidR="008C2E91" w:rsidRPr="00306F1E" w:rsidRDefault="008C2E91" w:rsidP="00FD2A5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C2E91" w:rsidRPr="00901B2B" w:rsidRDefault="008C2E91" w:rsidP="00FD2A5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2E91" w:rsidRPr="00901B2B" w:rsidRDefault="008C2E91" w:rsidP="008C2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ab/>
      </w:r>
    </w:p>
    <w:p w:rsidR="008C2E91" w:rsidRPr="00901B2B" w:rsidRDefault="008C2E91" w:rsidP="008C2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 xml:space="preserve">Руководствуясь п.2 ст. 3.3 Федерального закона от 25.10.2001 N 137-ФЗ "О введении в действие Земельного кодекса Российской Федерации", ст. 11.10, п.2 ст.56 Земельного кодекса РФ, Федеральным законом от 06.10.2003 N 131-ФЗ "Об общих принципах организации местного самоуправления в Российской Федерации", </w:t>
      </w:r>
      <w:r w:rsidRPr="00F93CFF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Pr="00F93CFF">
        <w:rPr>
          <w:rFonts w:ascii="Times New Roman" w:hAnsi="Times New Roman" w:cs="Times New Roman"/>
          <w:sz w:val="28"/>
          <w:szCs w:val="28"/>
        </w:rPr>
        <w:t>ем</w:t>
      </w:r>
      <w:r w:rsidRPr="00F93CFF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19.11.2014 № 1221 «Об утверждении Правил присвоения, изменения и аннулирования адресов», </w:t>
      </w:r>
      <w:r w:rsidRPr="00F93CFF">
        <w:rPr>
          <w:rFonts w:ascii="Times New Roman" w:hAnsi="Times New Roman" w:cs="Times New Roman"/>
          <w:sz w:val="28"/>
          <w:szCs w:val="28"/>
        </w:rPr>
        <w:t>Уставом Елизовского городского поселения,</w:t>
      </w:r>
      <w:r w:rsidRPr="00901B2B">
        <w:rPr>
          <w:rFonts w:ascii="Times New Roman" w:hAnsi="Times New Roman" w:cs="Times New Roman"/>
          <w:sz w:val="28"/>
          <w:szCs w:val="28"/>
        </w:rPr>
        <w:t xml:space="preserve"> согласно Правилам землепользования и застройки Елизовского городского поселения, принятых Решением Собрания депутатов Елизовского городского поселения № 126 от 07.09.2011</w:t>
      </w:r>
      <w:r>
        <w:rPr>
          <w:rFonts w:ascii="Times New Roman" w:hAnsi="Times New Roman" w:cs="Times New Roman"/>
          <w:sz w:val="28"/>
          <w:szCs w:val="28"/>
        </w:rPr>
        <w:t xml:space="preserve"> и  Решению Собрания депутатов Елизовского городского поселения от 11.02.2016 № 886, </w:t>
      </w:r>
      <w:r w:rsidRPr="00901B2B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F93CFF">
        <w:rPr>
          <w:rFonts w:ascii="Times New Roman" w:hAnsi="Times New Roman" w:cs="Times New Roman"/>
          <w:sz w:val="28"/>
          <w:szCs w:val="28"/>
        </w:rPr>
        <w:t>Зуева К.М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E91" w:rsidRPr="00901B2B" w:rsidRDefault="008C2E91" w:rsidP="008C2E9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2E91" w:rsidRPr="00901B2B" w:rsidRDefault="008C2E91" w:rsidP="008C2E91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C2E91" w:rsidRPr="00901B2B" w:rsidRDefault="008C2E91" w:rsidP="008C2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>1. Утвердить прилагаемую схему расположения земельного участка на кадастровом плане территории, формируемого из земель государственной собственности в кадастровом квартале 41:05:010100</w:t>
      </w:r>
      <w:r w:rsidR="00F93CFF">
        <w:rPr>
          <w:rFonts w:ascii="Times New Roman" w:hAnsi="Times New Roman" w:cs="Times New Roman"/>
          <w:sz w:val="28"/>
          <w:szCs w:val="28"/>
        </w:rPr>
        <w:t>5</w:t>
      </w:r>
      <w:r w:rsidRPr="00901B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2E91" w:rsidRPr="00901B2B" w:rsidRDefault="008C2E91" w:rsidP="008C2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>условный номер - 41:05:010100</w:t>
      </w:r>
      <w:r w:rsidR="00F93CFF">
        <w:rPr>
          <w:rFonts w:ascii="Times New Roman" w:hAnsi="Times New Roman" w:cs="Times New Roman"/>
          <w:sz w:val="28"/>
          <w:szCs w:val="28"/>
        </w:rPr>
        <w:t>5</w:t>
      </w:r>
      <w:r w:rsidRPr="00901B2B">
        <w:rPr>
          <w:rFonts w:ascii="Times New Roman" w:hAnsi="Times New Roman" w:cs="Times New Roman"/>
          <w:sz w:val="28"/>
          <w:szCs w:val="28"/>
        </w:rPr>
        <w:t>:ЗУ</w:t>
      </w:r>
      <w:r w:rsidR="00F93CFF">
        <w:rPr>
          <w:rFonts w:ascii="Times New Roman" w:hAnsi="Times New Roman" w:cs="Times New Roman"/>
          <w:sz w:val="28"/>
          <w:szCs w:val="28"/>
        </w:rPr>
        <w:t>1</w:t>
      </w:r>
      <w:r w:rsidRPr="00901B2B">
        <w:rPr>
          <w:rFonts w:ascii="Times New Roman" w:hAnsi="Times New Roman" w:cs="Times New Roman"/>
          <w:sz w:val="28"/>
          <w:szCs w:val="28"/>
        </w:rPr>
        <w:t>;</w:t>
      </w:r>
    </w:p>
    <w:p w:rsidR="008C2E91" w:rsidRPr="00901B2B" w:rsidRDefault="008C2E91" w:rsidP="008C2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>площадь земельного участка -1</w:t>
      </w:r>
      <w:r w:rsidR="00F93CFF">
        <w:rPr>
          <w:rFonts w:ascii="Times New Roman" w:hAnsi="Times New Roman" w:cs="Times New Roman"/>
          <w:sz w:val="28"/>
          <w:szCs w:val="28"/>
        </w:rPr>
        <w:t>735</w:t>
      </w:r>
      <w:r w:rsidRPr="00901B2B">
        <w:rPr>
          <w:rFonts w:ascii="Times New Roman" w:hAnsi="Times New Roman" w:cs="Times New Roman"/>
          <w:sz w:val="28"/>
          <w:szCs w:val="28"/>
        </w:rPr>
        <w:t xml:space="preserve"> кв. м; </w:t>
      </w:r>
    </w:p>
    <w:p w:rsidR="001754A0" w:rsidRDefault="008C2E91" w:rsidP="008C2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 xml:space="preserve">территориальная зона - зона </w:t>
      </w:r>
      <w:r w:rsidR="00F93CFF" w:rsidRPr="00F93CFF">
        <w:rPr>
          <w:rFonts w:ascii="Times New Roman" w:hAnsi="Times New Roman" w:cs="Times New Roman"/>
          <w:sz w:val="28"/>
          <w:szCs w:val="28"/>
        </w:rPr>
        <w:t xml:space="preserve">объектов автомобильного транспорта </w:t>
      </w:r>
    </w:p>
    <w:p w:rsidR="00F93CFF" w:rsidRDefault="00F93CFF" w:rsidP="008C2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CFF">
        <w:rPr>
          <w:rFonts w:ascii="Times New Roman" w:hAnsi="Times New Roman" w:cs="Times New Roman"/>
          <w:sz w:val="28"/>
          <w:szCs w:val="28"/>
        </w:rPr>
        <w:t>(ТИ</w:t>
      </w:r>
      <w:r w:rsidR="001754A0">
        <w:rPr>
          <w:rFonts w:ascii="Times New Roman" w:hAnsi="Times New Roman" w:cs="Times New Roman"/>
          <w:sz w:val="28"/>
          <w:szCs w:val="28"/>
        </w:rPr>
        <w:t xml:space="preserve"> </w:t>
      </w:r>
      <w:r w:rsidRPr="00F93C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C2E91" w:rsidRPr="00901B2B" w:rsidRDefault="008C2E91" w:rsidP="008C2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разрешенное использование – </w:t>
      </w:r>
      <w:r w:rsidR="001754A0">
        <w:rPr>
          <w:rFonts w:ascii="Times New Roman" w:hAnsi="Times New Roman" w:cs="Times New Roman"/>
          <w:sz w:val="28"/>
          <w:szCs w:val="28"/>
        </w:rPr>
        <w:t>«</w:t>
      </w:r>
      <w:r w:rsidR="005B4459">
        <w:rPr>
          <w:rFonts w:ascii="Times New Roman" w:hAnsi="Times New Roman" w:cs="Times New Roman"/>
          <w:sz w:val="28"/>
          <w:szCs w:val="28"/>
        </w:rPr>
        <w:t>о</w:t>
      </w:r>
      <w:r w:rsidR="005B4459" w:rsidRPr="005B4459">
        <w:rPr>
          <w:rFonts w:ascii="Times New Roman" w:hAnsi="Times New Roman" w:cs="Times New Roman"/>
          <w:sz w:val="28"/>
          <w:szCs w:val="28"/>
        </w:rPr>
        <w:t>бъекты хранения и обслуживания автомобильного транспорта</w:t>
      </w:r>
      <w:r w:rsidR="001754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E91" w:rsidRDefault="008C2E91" w:rsidP="008C2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8C2E91" w:rsidRPr="009868C9" w:rsidRDefault="008C2E91" w:rsidP="008C2E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8C9">
        <w:rPr>
          <w:rFonts w:ascii="Times New Roman" w:hAnsi="Times New Roman" w:cs="Times New Roman"/>
          <w:sz w:val="28"/>
          <w:szCs w:val="28"/>
        </w:rPr>
        <w:t xml:space="preserve">2. </w:t>
      </w:r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 w:rsidRPr="009868C9"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 w:rsidRPr="009868C9">
        <w:rPr>
          <w:rFonts w:ascii="Times New Roman" w:eastAsia="Calibri" w:hAnsi="Times New Roman" w:cs="Times New Roman"/>
          <w:sz w:val="28"/>
          <w:szCs w:val="28"/>
        </w:rPr>
        <w:t>земельному участку.</w:t>
      </w:r>
    </w:p>
    <w:p w:rsidR="008C2E91" w:rsidRPr="009868C9" w:rsidRDefault="008C2E91" w:rsidP="008C2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8C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.1. Адрес земельного участка считать: Россия, Камчатский край, </w:t>
      </w:r>
      <w:proofErr w:type="spellStart"/>
      <w:r w:rsidRPr="009868C9"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9868C9"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г., </w:t>
      </w:r>
      <w:r w:rsidR="001754A0">
        <w:rPr>
          <w:rFonts w:ascii="Times New Roman" w:eastAsia="Calibri" w:hAnsi="Times New Roman" w:cs="Times New Roman"/>
          <w:sz w:val="28"/>
          <w:szCs w:val="28"/>
        </w:rPr>
        <w:t>Мурманская</w:t>
      </w:r>
      <w:r w:rsidRPr="009868C9">
        <w:rPr>
          <w:rFonts w:ascii="Times New Roman" w:hAnsi="Times New Roman" w:cs="Times New Roman"/>
          <w:sz w:val="28"/>
          <w:szCs w:val="28"/>
        </w:rPr>
        <w:t xml:space="preserve"> ул.</w:t>
      </w:r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754A0">
        <w:rPr>
          <w:rFonts w:ascii="Times New Roman" w:eastAsia="Calibri" w:hAnsi="Times New Roman" w:cs="Times New Roman"/>
          <w:sz w:val="28"/>
          <w:szCs w:val="28"/>
        </w:rPr>
        <w:t>8</w:t>
      </w:r>
      <w:r w:rsidR="001754A0" w:rsidRPr="001754A0">
        <w:rPr>
          <w:rFonts w:ascii="Times New Roman" w:eastAsia="Calibri" w:hAnsi="Times New Roman" w:cs="Times New Roman"/>
          <w:sz w:val="28"/>
          <w:szCs w:val="28"/>
          <w:vertAlign w:val="superscript"/>
        </w:rPr>
        <w:t>Б</w:t>
      </w:r>
      <w:r w:rsidRPr="009868C9">
        <w:rPr>
          <w:rFonts w:ascii="Times New Roman" w:hAnsi="Times New Roman" w:cs="Times New Roman"/>
          <w:sz w:val="28"/>
          <w:szCs w:val="28"/>
        </w:rPr>
        <w:t>.</w:t>
      </w:r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2E91" w:rsidRPr="00901B2B" w:rsidRDefault="008C2E91" w:rsidP="008C2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1B2B">
        <w:rPr>
          <w:rFonts w:ascii="Times New Roman" w:hAnsi="Times New Roman" w:cs="Times New Roman"/>
          <w:sz w:val="28"/>
          <w:szCs w:val="28"/>
        </w:rPr>
        <w:t>. Данное решение об утверждении схемы расположения земельного участка на кадастровом плане территории действительно в течение 2-х  лет со дня его принятия.</w:t>
      </w:r>
    </w:p>
    <w:p w:rsidR="008C2E91" w:rsidRPr="00901B2B" w:rsidRDefault="008C2E91" w:rsidP="008C2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01B2B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Елизовского городского поселения (Т.С. </w:t>
      </w:r>
      <w:proofErr w:type="spellStart"/>
      <w:r w:rsidRPr="00901B2B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901B2B">
        <w:rPr>
          <w:rFonts w:ascii="Times New Roman" w:hAnsi="Times New Roman" w:cs="Times New Roman"/>
          <w:sz w:val="28"/>
          <w:szCs w:val="28"/>
        </w:rPr>
        <w:t>)  разместить 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8C2E91" w:rsidRPr="00901B2B" w:rsidRDefault="008C2E91" w:rsidP="008C2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1B2B">
        <w:rPr>
          <w:rFonts w:ascii="Times New Roman" w:hAnsi="Times New Roman" w:cs="Times New Roman"/>
          <w:sz w:val="28"/>
          <w:szCs w:val="28"/>
        </w:rPr>
        <w:t>. Контроль за реализацией настоящего постановления возложить на руководителя Управления архитектуры и градостроительства администрации Елизовского городского поселения О.Ю. Мороз.</w:t>
      </w:r>
    </w:p>
    <w:p w:rsidR="008C2E91" w:rsidRPr="00901B2B" w:rsidRDefault="008C2E91" w:rsidP="008C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01B2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8C2E91" w:rsidRPr="00901B2B" w:rsidRDefault="008C2E91" w:rsidP="008C2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E91" w:rsidRDefault="008C2E91" w:rsidP="008C2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E91" w:rsidRPr="00901B2B" w:rsidRDefault="008C2E91" w:rsidP="008C2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E91" w:rsidRPr="00901B2B" w:rsidRDefault="008C2E91" w:rsidP="008C2E9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C2E91" w:rsidRPr="00901B2B" w:rsidRDefault="008C2E91" w:rsidP="008C2E91">
      <w:pPr>
        <w:spacing w:after="0" w:line="240" w:lineRule="auto"/>
        <w:outlineLvl w:val="0"/>
        <w:rPr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 w:rsidRPr="00901B2B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8C2E91" w:rsidRDefault="008C2E91" w:rsidP="008C2E91"/>
    <w:p w:rsidR="008C2E91" w:rsidRDefault="008C2E91" w:rsidP="008C2E91"/>
    <w:p w:rsidR="008C2E91" w:rsidRDefault="008C2E91" w:rsidP="008C2E91"/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2E91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4A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4459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339F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2E91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D5FB1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16B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3CFF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2016-05-05T01:19:00Z</cp:lastPrinted>
  <dcterms:created xsi:type="dcterms:W3CDTF">2016-04-28T22:20:00Z</dcterms:created>
  <dcterms:modified xsi:type="dcterms:W3CDTF">2016-05-05T01:21:00Z</dcterms:modified>
</cp:coreProperties>
</file>