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626" w:rsidRDefault="00B20626" w:rsidP="00B206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626" w:rsidRDefault="00B20626" w:rsidP="00B2062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B20626" w:rsidRDefault="00B20626" w:rsidP="00B2062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B20626" w:rsidRDefault="00B20626" w:rsidP="00B20626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B20626" w:rsidRDefault="00B20626" w:rsidP="00B2062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B20626" w:rsidRDefault="00B20626" w:rsidP="00B2062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20626" w:rsidRDefault="00B20626" w:rsidP="00B20626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B20C90">
        <w:rPr>
          <w:rFonts w:ascii="Times New Roman" w:hAnsi="Times New Roman" w:cs="Times New Roman"/>
          <w:sz w:val="24"/>
          <w:szCs w:val="24"/>
          <w:u w:val="single"/>
        </w:rPr>
        <w:t>24.  01.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№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20C90">
        <w:rPr>
          <w:rFonts w:ascii="Times New Roman" w:hAnsi="Times New Roman" w:cs="Times New Roman"/>
          <w:sz w:val="24"/>
          <w:szCs w:val="24"/>
          <w:u w:val="single"/>
        </w:rPr>
        <w:t xml:space="preserve">49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B20626" w:rsidRDefault="00B20626" w:rsidP="00B20626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B20626" w:rsidRDefault="00B20626" w:rsidP="00B20626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20626" w:rsidTr="00B20626">
        <w:tc>
          <w:tcPr>
            <w:tcW w:w="4785" w:type="dxa"/>
            <w:hideMark/>
          </w:tcPr>
          <w:p w:rsidR="00B20626" w:rsidRDefault="00B20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предварительном согласовании предоставления в собственность за плату земельного участка </w:t>
            </w:r>
          </w:p>
          <w:p w:rsidR="00B20626" w:rsidRDefault="00B20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Коновалову К.Ю. и о присвоении адреса формируемому земельному участку </w:t>
            </w:r>
          </w:p>
        </w:tc>
        <w:tc>
          <w:tcPr>
            <w:tcW w:w="4786" w:type="dxa"/>
          </w:tcPr>
          <w:p w:rsidR="00B20626" w:rsidRDefault="00B2062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0626" w:rsidRDefault="00B20626" w:rsidP="00B20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20626" w:rsidRDefault="00B20626" w:rsidP="00B20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 пп.10 п.2 ст. 39.3, ст. 39.15, ст. 39.18 Земельного Кодекса Российской Федерации, п.2 ст. 3.3 Федерального закона   от   25.10.2001 № 137-ФЗ «О введении в действие Земельного кодекса Российской Федерации», в соответствии со ст.14 Федерального закона от 06.10.2003 № 131-ФЗ «Об общих принципах организации местного самоуправления в Российской Федерации», Правилами присвоения, изменения и аннулирования адресов, утвержденных Постановлением Правительства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Российской Федерации от 19.11.2014 № 1221, в соответствии с Уставом Елизовского городского поселения,  Правилами землепользования и застройки Елизовского городского поселения Елизовского муниципального района Камчатского края, принятыми Решением Собрания депутатов Елизовского городского поселения от 07.09.2011 № 126, учитывая отсутствие в течение 30 дней со дня опубликования заявлений иных граждан о намерении участвовать в аукционе, на основании заявления  </w:t>
      </w:r>
      <w:proofErr w:type="gramEnd"/>
    </w:p>
    <w:p w:rsidR="00B20626" w:rsidRDefault="00B20626" w:rsidP="00B20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Коновалова К.Ю.  о предварительном согласовании предоставления в собственность за плату земельного участка, </w:t>
      </w:r>
    </w:p>
    <w:p w:rsidR="00B20626" w:rsidRDefault="00B20626" w:rsidP="00B20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626" w:rsidRDefault="00B20626" w:rsidP="00B20626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20626" w:rsidRDefault="00B20626" w:rsidP="00B20626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 согласовать предоставление в собственность за плату  Коновалову Кириллу Юрьевичу   земельного участка с условным номером ЗУ:1.98, площадью 965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 для индивидуального жилищного строительства, категория земель – земли населенных пунктов, формируемого в соответствии с градостроительной документацией территории микрорайона Садовый, утвержденной постановлением администрации Елизовского городского поселения от 22.12.2017 № 1305-п.</w:t>
      </w:r>
    </w:p>
    <w:p w:rsidR="00B20626" w:rsidRDefault="00B20626" w:rsidP="00B206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 xml:space="preserve">формируемому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земельному участку: Россия, Камчатский край,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Елизовский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Елизовское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поселение, Елизово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., Клубничный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пр-д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721E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13. </w:t>
      </w:r>
    </w:p>
    <w:p w:rsidR="00B20626" w:rsidRDefault="00B20626" w:rsidP="00B2062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Коновалову К.Ю. обеспечить в отношении вышеназванного земельного участка выполнение кадастровых работ, постановку его на государственный кадастровый учет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20626" w:rsidRDefault="00B20626" w:rsidP="00B20626">
      <w:pPr>
        <w:pStyle w:val="ConsPlusNormal"/>
        <w:ind w:firstLine="709"/>
        <w:jc w:val="both"/>
      </w:pPr>
      <w:r>
        <w:rPr>
          <w:szCs w:val="28"/>
        </w:rPr>
        <w:t xml:space="preserve">4. </w:t>
      </w:r>
      <w:r>
        <w:t>Срок действия решения о предварительном согласовании предоставления земельного участка составляет два года.</w:t>
      </w:r>
    </w:p>
    <w:p w:rsidR="00B20626" w:rsidRDefault="00B20626" w:rsidP="00B20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  Данное постановление:</w:t>
      </w:r>
    </w:p>
    <w:p w:rsidR="00B20626" w:rsidRDefault="00B20626" w:rsidP="00B20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направить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включения сведений, установленных настоящим постановлением,  в Федеральную информационную адресную систему; </w:t>
      </w:r>
    </w:p>
    <w:p w:rsidR="00B20626" w:rsidRDefault="00B20626" w:rsidP="00B20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 вступает в силу после официального опубликования (обнародования).</w:t>
      </w:r>
    </w:p>
    <w:p w:rsidR="00B20626" w:rsidRDefault="00B20626" w:rsidP="00B20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 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B20626" w:rsidRDefault="00B20626" w:rsidP="00B20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администрации Елизовского городского поселения.</w:t>
      </w:r>
    </w:p>
    <w:p w:rsidR="00B20626" w:rsidRDefault="00B20626" w:rsidP="00B20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0626" w:rsidRDefault="00B20626" w:rsidP="00B20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0626" w:rsidRDefault="00B20626" w:rsidP="00B2062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20626" w:rsidRDefault="00B20626" w:rsidP="00B2062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B20626" w:rsidRDefault="00B20626" w:rsidP="00B20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626" w:rsidRDefault="00B20626" w:rsidP="00B206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626" w:rsidRDefault="00B20626" w:rsidP="00B20626"/>
    <w:p w:rsidR="00B20626" w:rsidRDefault="00B20626" w:rsidP="00B20626"/>
    <w:p w:rsidR="00B20626" w:rsidRDefault="00B20626" w:rsidP="00B20626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95AB5"/>
    <w:multiLevelType w:val="hybridMultilevel"/>
    <w:tmpl w:val="D7B49966"/>
    <w:lvl w:ilvl="0" w:tplc="B38EE788">
      <w:start w:val="1"/>
      <w:numFmt w:val="decimal"/>
      <w:lvlText w:val="%1."/>
      <w:lvlJc w:val="left"/>
      <w:pPr>
        <w:ind w:left="1788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626"/>
    <w:rsid w:val="00174158"/>
    <w:rsid w:val="00313365"/>
    <w:rsid w:val="004A3519"/>
    <w:rsid w:val="00721E6C"/>
    <w:rsid w:val="00B20626"/>
    <w:rsid w:val="00B20C90"/>
    <w:rsid w:val="00E7020A"/>
    <w:rsid w:val="00F74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626"/>
    <w:pPr>
      <w:ind w:left="720"/>
      <w:contextualSpacing/>
    </w:pPr>
  </w:style>
  <w:style w:type="paragraph" w:customStyle="1" w:styleId="ConsPlusNormal">
    <w:name w:val="ConsPlusNormal"/>
    <w:rsid w:val="00B206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B206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2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6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2019-01-22T20:36:00Z</dcterms:created>
  <dcterms:modified xsi:type="dcterms:W3CDTF">2019-01-24T02:30:00Z</dcterms:modified>
</cp:coreProperties>
</file>