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44586B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575678">
        <w:rPr>
          <w:sz w:val="28"/>
          <w:szCs w:val="26"/>
        </w:rPr>
        <w:t>1</w:t>
      </w:r>
      <w:r w:rsidR="006E08AE">
        <w:rPr>
          <w:sz w:val="28"/>
          <w:szCs w:val="26"/>
        </w:rPr>
        <w:t>6</w:t>
      </w:r>
      <w:r w:rsidR="00444D69" w:rsidRPr="00444D69">
        <w:rPr>
          <w:sz w:val="28"/>
          <w:szCs w:val="26"/>
        </w:rPr>
        <w:t xml:space="preserve">» </w:t>
      </w:r>
      <w:r w:rsidR="006E08AE">
        <w:rPr>
          <w:sz w:val="28"/>
          <w:szCs w:val="26"/>
        </w:rPr>
        <w:t>но</w:t>
      </w:r>
      <w:r w:rsidR="00961AE0">
        <w:rPr>
          <w:sz w:val="28"/>
          <w:szCs w:val="26"/>
        </w:rPr>
        <w:t>ября</w:t>
      </w:r>
      <w:r w:rsidR="00444D69" w:rsidRPr="00444D69">
        <w:rPr>
          <w:sz w:val="28"/>
          <w:szCs w:val="26"/>
        </w:rPr>
        <w:t xml:space="preserve"> 2015 года </w:t>
      </w:r>
      <w:r w:rsidR="006E08AE">
        <w:rPr>
          <w:sz w:val="28"/>
          <w:szCs w:val="26"/>
        </w:rPr>
        <w:t xml:space="preserve">на основании обращения Скурлатова А.С. </w:t>
      </w:r>
      <w:r w:rsidR="00961AE0">
        <w:rPr>
          <w:sz w:val="28"/>
          <w:szCs w:val="26"/>
        </w:rPr>
        <w:t>проведена</w:t>
      </w:r>
      <w:r w:rsidRPr="00444D69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6E08AE">
        <w:rPr>
          <w:sz w:val="26"/>
          <w:szCs w:val="26"/>
        </w:rPr>
        <w:t>ООО</w:t>
      </w:r>
      <w:r w:rsidR="006E08AE" w:rsidRPr="006E08AE">
        <w:rPr>
          <w:sz w:val="26"/>
          <w:szCs w:val="26"/>
        </w:rPr>
        <w:t xml:space="preserve"> «УПРАВЛЯЮЩАЯ КОМПАНИЯ «НОВЫЙ ГОРОД»</w:t>
      </w:r>
      <w:r w:rsidR="006E08AE" w:rsidRPr="006E08AE">
        <w:rPr>
          <w:rFonts w:ascii="TimesNewRomanPSMT" w:hAnsi="TimesNewRomanPSMT" w:cs="TimesNewRomanPSMT"/>
          <w:sz w:val="26"/>
          <w:szCs w:val="26"/>
        </w:rPr>
        <w:t xml:space="preserve"> </w:t>
      </w:r>
      <w:r w:rsidR="006E08AE">
        <w:rPr>
          <w:rFonts w:ascii="TimesNewRomanPSMT" w:hAnsi="TimesNewRomanPSMT" w:cs="TimesNewRomanPSMT"/>
          <w:sz w:val="26"/>
          <w:szCs w:val="26"/>
        </w:rPr>
        <w:t>(</w:t>
      </w:r>
      <w:r w:rsidR="006E08AE" w:rsidRPr="006E08AE">
        <w:rPr>
          <w:sz w:val="26"/>
          <w:szCs w:val="26"/>
        </w:rPr>
        <w:t>ИНН 4105041604</w:t>
      </w:r>
      <w:r w:rsidR="006E08AE">
        <w:rPr>
          <w:sz w:val="28"/>
          <w:szCs w:val="26"/>
        </w:rPr>
        <w:t xml:space="preserve">) </w:t>
      </w:r>
      <w:r w:rsidRPr="00444D69">
        <w:rPr>
          <w:sz w:val="28"/>
          <w:szCs w:val="26"/>
        </w:rPr>
        <w:t xml:space="preserve">по адресу: 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6E08AE">
        <w:rPr>
          <w:sz w:val="28"/>
          <w:szCs w:val="26"/>
        </w:rPr>
        <w:t>Ларина</w:t>
      </w:r>
      <w:r w:rsidR="00444D69" w:rsidRPr="00444D69">
        <w:rPr>
          <w:sz w:val="28"/>
          <w:szCs w:val="26"/>
        </w:rPr>
        <w:t xml:space="preserve">, д. </w:t>
      </w:r>
      <w:r w:rsidR="006E08AE">
        <w:rPr>
          <w:sz w:val="28"/>
          <w:szCs w:val="26"/>
        </w:rPr>
        <w:t xml:space="preserve">6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 xml:space="preserve">               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>о проведении 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6E08AE">
        <w:rPr>
          <w:sz w:val="28"/>
          <w:szCs w:val="26"/>
        </w:rPr>
        <w:t>12</w:t>
      </w:r>
      <w:r w:rsidR="00961AE0">
        <w:rPr>
          <w:sz w:val="28"/>
          <w:szCs w:val="26"/>
        </w:rPr>
        <w:t>1</w:t>
      </w:r>
      <w:r w:rsidR="006E08AE">
        <w:rPr>
          <w:sz w:val="28"/>
          <w:szCs w:val="26"/>
        </w:rPr>
        <w:t>1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6E08AE">
        <w:rPr>
          <w:sz w:val="28"/>
          <w:szCs w:val="26"/>
        </w:rPr>
        <w:t>12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но</w:t>
      </w:r>
      <w:r w:rsidR="00961AE0">
        <w:rPr>
          <w:sz w:val="28"/>
          <w:szCs w:val="26"/>
        </w:rPr>
        <w:t>ября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 года</w:t>
      </w:r>
      <w:proofErr w:type="gramEnd"/>
    </w:p>
    <w:p w:rsidR="00EE1BEB" w:rsidRDefault="004A494B" w:rsidP="004458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961AE0">
        <w:rPr>
          <w:sz w:val="28"/>
          <w:szCs w:val="26"/>
        </w:rPr>
        <w:t>1</w:t>
      </w:r>
      <w:r w:rsidR="006E08AE">
        <w:rPr>
          <w:sz w:val="28"/>
          <w:szCs w:val="26"/>
        </w:rPr>
        <w:t>6</w:t>
      </w:r>
      <w:r w:rsidR="00961AE0">
        <w:rPr>
          <w:sz w:val="28"/>
          <w:szCs w:val="26"/>
        </w:rPr>
        <w:t>1</w:t>
      </w:r>
      <w:r w:rsidR="006E08AE">
        <w:rPr>
          <w:sz w:val="28"/>
          <w:szCs w:val="26"/>
        </w:rPr>
        <w:t>1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«1</w:t>
      </w:r>
      <w:r w:rsidR="006E08AE">
        <w:rPr>
          <w:sz w:val="28"/>
          <w:szCs w:val="26"/>
        </w:rPr>
        <w:t>6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но</w:t>
      </w:r>
      <w:r w:rsidR="00961AE0">
        <w:rPr>
          <w:sz w:val="28"/>
          <w:szCs w:val="26"/>
        </w:rPr>
        <w:t>ября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 xml:space="preserve">выявлены </w:t>
      </w:r>
      <w:r w:rsidR="00961AE0">
        <w:rPr>
          <w:sz w:val="28"/>
          <w:szCs w:val="26"/>
        </w:rPr>
        <w:t>следующие нарушения обязательных требований:</w:t>
      </w:r>
    </w:p>
    <w:p w:rsidR="0044586B" w:rsidRPr="006E08AE" w:rsidRDefault="006E08AE" w:rsidP="006E08AE">
      <w:pPr>
        <w:pStyle w:val="a3"/>
        <w:tabs>
          <w:tab w:val="left" w:pos="426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8AE">
        <w:rPr>
          <w:sz w:val="28"/>
          <w:szCs w:val="28"/>
        </w:rPr>
        <w:t xml:space="preserve">ООО «УПРАВЛЯЮЩАЯ КОМПАНИЯ «НОВЫЙ ГОРОД» </w:t>
      </w:r>
      <w:r w:rsidR="00961AE0" w:rsidRPr="006E08AE">
        <w:rPr>
          <w:i/>
          <w:sz w:val="28"/>
          <w:szCs w:val="28"/>
        </w:rPr>
        <w:t>допущен</w:t>
      </w:r>
      <w:r w:rsidRPr="006E08AE">
        <w:rPr>
          <w:i/>
          <w:sz w:val="28"/>
          <w:szCs w:val="28"/>
        </w:rPr>
        <w:t>о</w:t>
      </w:r>
      <w:r w:rsidR="00961AE0" w:rsidRPr="006E08AE">
        <w:rPr>
          <w:i/>
          <w:sz w:val="28"/>
          <w:szCs w:val="28"/>
        </w:rPr>
        <w:t xml:space="preserve">: </w:t>
      </w:r>
      <w:r w:rsidRPr="006E08AE">
        <w:rPr>
          <w:i/>
          <w:sz w:val="28"/>
          <w:szCs w:val="28"/>
        </w:rPr>
        <w:t>значительное разрушение конструкций козырька на входе в подъезд № 3, на фасаде у входа в подъезд местные разрушения окрасочного слоя и штукатурки, трещины в штукатурки</w:t>
      </w:r>
      <w:r w:rsidR="0044586B" w:rsidRPr="006E08AE">
        <w:rPr>
          <w:i/>
          <w:iCs/>
          <w:sz w:val="28"/>
          <w:szCs w:val="28"/>
        </w:rPr>
        <w:t xml:space="preserve">, </w:t>
      </w:r>
      <w:r w:rsidR="0044586B" w:rsidRPr="006E08AE">
        <w:rPr>
          <w:sz w:val="28"/>
          <w:szCs w:val="28"/>
        </w:rPr>
        <w:t xml:space="preserve">что является </w:t>
      </w:r>
      <w:r w:rsidR="0044586B" w:rsidRPr="006E08AE">
        <w:rPr>
          <w:iCs/>
          <w:sz w:val="28"/>
          <w:szCs w:val="28"/>
        </w:rPr>
        <w:t xml:space="preserve">нарушением п. </w:t>
      </w:r>
      <w:r>
        <w:rPr>
          <w:iCs/>
          <w:sz w:val="28"/>
          <w:szCs w:val="28"/>
        </w:rPr>
        <w:t xml:space="preserve">4.2.3.1., п. 4.2.3.2., п. 4.2.4.2. </w:t>
      </w:r>
      <w:r w:rsidR="0044586B" w:rsidRPr="006E08AE">
        <w:rPr>
          <w:iCs/>
          <w:sz w:val="28"/>
          <w:szCs w:val="28"/>
        </w:rPr>
        <w:t>Правил и норм технической эксплуатации жилищного фонда, утвержденных Постановлением Госстроя России от 27 сентября 2003 г. № 170, пункты 10, 11 «Правил содержания общего имущества в многоквартирном доме», утвержденные Постановлением Правительства РФ от 13.08.2006 № 491.</w:t>
      </w:r>
    </w:p>
    <w:p w:rsidR="0044586B" w:rsidRDefault="0044586B" w:rsidP="0044586B">
      <w:pPr>
        <w:pStyle w:val="a3"/>
        <w:tabs>
          <w:tab w:val="left" w:pos="0"/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32"/>
          <w:szCs w:val="26"/>
        </w:rPr>
        <w:tab/>
      </w:r>
      <w:r>
        <w:rPr>
          <w:sz w:val="32"/>
          <w:szCs w:val="26"/>
        </w:rPr>
        <w:tab/>
      </w:r>
      <w:r w:rsidRPr="0044586B">
        <w:rPr>
          <w:sz w:val="28"/>
          <w:szCs w:val="26"/>
        </w:rPr>
        <w:t xml:space="preserve">По </w:t>
      </w:r>
      <w:r>
        <w:rPr>
          <w:sz w:val="28"/>
          <w:szCs w:val="26"/>
        </w:rPr>
        <w:t>факту выявленных нарушений</w:t>
      </w:r>
      <w:r w:rsidRPr="0044586B">
        <w:rPr>
          <w:sz w:val="28"/>
          <w:szCs w:val="26"/>
        </w:rPr>
        <w:t xml:space="preserve"> </w:t>
      </w:r>
      <w:r w:rsidRPr="005F3DEA">
        <w:rPr>
          <w:sz w:val="28"/>
          <w:szCs w:val="28"/>
        </w:rPr>
        <w:t>обязательных требований жилищного законодательства РФ</w:t>
      </w:r>
      <w:r>
        <w:rPr>
          <w:sz w:val="28"/>
          <w:szCs w:val="28"/>
        </w:rPr>
        <w:t>:</w:t>
      </w:r>
      <w:r w:rsidRPr="0044586B">
        <w:rPr>
          <w:sz w:val="28"/>
          <w:szCs w:val="26"/>
        </w:rPr>
        <w:t xml:space="preserve"> </w:t>
      </w:r>
    </w:p>
    <w:p w:rsidR="0044586B" w:rsidRDefault="006E08AE" w:rsidP="0044586B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sz w:val="32"/>
          <w:szCs w:val="26"/>
        </w:rPr>
      </w:pPr>
      <w:r w:rsidRPr="006E08AE">
        <w:rPr>
          <w:sz w:val="28"/>
          <w:szCs w:val="28"/>
        </w:rPr>
        <w:t>ООО «УПРАВЛЯЮЩАЯ КОМПАНИЯ «НОВЫЙ ГОРОД»</w:t>
      </w:r>
      <w:r w:rsidR="0044586B">
        <w:rPr>
          <w:sz w:val="28"/>
          <w:szCs w:val="26"/>
        </w:rPr>
        <w:t xml:space="preserve"> в</w:t>
      </w:r>
      <w:r w:rsidR="0044586B" w:rsidRPr="0044586B">
        <w:rPr>
          <w:sz w:val="28"/>
          <w:szCs w:val="26"/>
        </w:rPr>
        <w:t>ы</w:t>
      </w:r>
      <w:r w:rsidR="0044586B">
        <w:rPr>
          <w:sz w:val="28"/>
          <w:szCs w:val="26"/>
        </w:rPr>
        <w:t>дано</w:t>
      </w:r>
      <w:r w:rsidR="0044586B" w:rsidRPr="0044586B">
        <w:rPr>
          <w:sz w:val="28"/>
          <w:szCs w:val="26"/>
        </w:rPr>
        <w:t xml:space="preserve"> предписание № </w:t>
      </w:r>
      <w:r w:rsidR="0044586B">
        <w:rPr>
          <w:sz w:val="28"/>
          <w:szCs w:val="26"/>
        </w:rPr>
        <w:t>1</w:t>
      </w:r>
      <w:r>
        <w:rPr>
          <w:sz w:val="28"/>
          <w:szCs w:val="26"/>
        </w:rPr>
        <w:t>6</w:t>
      </w:r>
      <w:r w:rsidR="0044586B">
        <w:rPr>
          <w:sz w:val="28"/>
          <w:szCs w:val="26"/>
        </w:rPr>
        <w:t>1</w:t>
      </w:r>
      <w:r>
        <w:rPr>
          <w:sz w:val="28"/>
          <w:szCs w:val="26"/>
        </w:rPr>
        <w:t>1</w:t>
      </w:r>
      <w:r w:rsidR="0044586B" w:rsidRPr="0044586B">
        <w:rPr>
          <w:sz w:val="28"/>
          <w:szCs w:val="26"/>
        </w:rPr>
        <w:t xml:space="preserve">/15 на устранение нарушений </w:t>
      </w:r>
      <w:r w:rsidR="0044586B">
        <w:rPr>
          <w:sz w:val="28"/>
          <w:szCs w:val="26"/>
        </w:rPr>
        <w:t xml:space="preserve">жилищного </w:t>
      </w:r>
      <w:r w:rsidR="0044586B" w:rsidRPr="0044586B">
        <w:rPr>
          <w:sz w:val="28"/>
          <w:szCs w:val="26"/>
        </w:rPr>
        <w:t>законодательств</w:t>
      </w:r>
      <w:r w:rsidR="0044586B">
        <w:rPr>
          <w:sz w:val="28"/>
          <w:szCs w:val="26"/>
        </w:rPr>
        <w:t>а</w:t>
      </w:r>
      <w:r w:rsidR="0044586B" w:rsidRPr="0044586B">
        <w:rPr>
          <w:sz w:val="28"/>
          <w:szCs w:val="26"/>
        </w:rPr>
        <w:t xml:space="preserve"> от «</w:t>
      </w:r>
      <w:r w:rsidR="0044586B">
        <w:rPr>
          <w:sz w:val="28"/>
          <w:szCs w:val="26"/>
        </w:rPr>
        <w:t>1</w:t>
      </w:r>
      <w:r>
        <w:rPr>
          <w:sz w:val="28"/>
          <w:szCs w:val="26"/>
        </w:rPr>
        <w:t>6</w:t>
      </w:r>
      <w:r w:rsidR="0044586B" w:rsidRPr="0044586B">
        <w:rPr>
          <w:sz w:val="28"/>
          <w:szCs w:val="26"/>
        </w:rPr>
        <w:t xml:space="preserve">» </w:t>
      </w:r>
      <w:r>
        <w:rPr>
          <w:sz w:val="28"/>
          <w:szCs w:val="26"/>
        </w:rPr>
        <w:t>но</w:t>
      </w:r>
      <w:r w:rsidR="0044586B">
        <w:rPr>
          <w:sz w:val="28"/>
          <w:szCs w:val="26"/>
        </w:rPr>
        <w:t>ября</w:t>
      </w:r>
      <w:r w:rsidR="0044586B" w:rsidRPr="0044586B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</w:t>
      </w:r>
      <w:r>
        <w:rPr>
          <w:sz w:val="28"/>
          <w:szCs w:val="26"/>
        </w:rPr>
        <w:t xml:space="preserve"> в срок 20.01.2015</w:t>
      </w:r>
      <w:r w:rsidR="0044586B">
        <w:rPr>
          <w:sz w:val="28"/>
          <w:szCs w:val="26"/>
        </w:rPr>
        <w:t>;</w:t>
      </w:r>
    </w:p>
    <w:p w:rsidR="00777E20" w:rsidRPr="00B96177" w:rsidRDefault="0044586B" w:rsidP="0044586B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sz w:val="32"/>
          <w:szCs w:val="26"/>
        </w:rPr>
      </w:pPr>
      <w:r>
        <w:rPr>
          <w:sz w:val="32"/>
          <w:szCs w:val="26"/>
        </w:rPr>
        <w:t>М</w:t>
      </w:r>
      <w:r w:rsidRPr="0044586B">
        <w:rPr>
          <w:sz w:val="28"/>
          <w:szCs w:val="26"/>
        </w:rPr>
        <w:t xml:space="preserve">атериалы </w:t>
      </w:r>
      <w:r w:rsidR="006E08AE">
        <w:rPr>
          <w:sz w:val="28"/>
          <w:szCs w:val="26"/>
        </w:rPr>
        <w:t>вне</w:t>
      </w:r>
      <w:r w:rsidRPr="0044586B">
        <w:rPr>
          <w:sz w:val="28"/>
          <w:szCs w:val="26"/>
        </w:rPr>
        <w:t>плановой выездной проверки направлены в Государственную жилищную инспекцию Камчатского края для принятия решения</w:t>
      </w:r>
      <w:r>
        <w:rPr>
          <w:sz w:val="28"/>
          <w:szCs w:val="26"/>
        </w:rPr>
        <w:t>.</w:t>
      </w:r>
      <w:r w:rsidR="006E08AE" w:rsidRPr="006E08AE"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E20" w:rsidRPr="00444D69" w:rsidTr="00457649">
        <w:tc>
          <w:tcPr>
            <w:tcW w:w="4785" w:type="dxa"/>
          </w:tcPr>
          <w:p w:rsidR="00777E20" w:rsidRPr="000E6ECD" w:rsidRDefault="00777E20" w:rsidP="00457649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457649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4786" w:type="dxa"/>
          </w:tcPr>
          <w:p w:rsidR="00B96177" w:rsidRDefault="00777E20" w:rsidP="0045764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6177" w:rsidRDefault="00B96177" w:rsidP="0045764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45764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44586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320EAD"/>
    <w:rsid w:val="00434430"/>
    <w:rsid w:val="00444D69"/>
    <w:rsid w:val="0044586B"/>
    <w:rsid w:val="004A494B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B8453F"/>
    <w:rsid w:val="00B96177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13</cp:revision>
  <dcterms:created xsi:type="dcterms:W3CDTF">2015-04-22T03:46:00Z</dcterms:created>
  <dcterms:modified xsi:type="dcterms:W3CDTF">2015-11-16T02:07:00Z</dcterms:modified>
</cp:coreProperties>
</file>