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8" w:rsidRDefault="00227A98" w:rsidP="005D0029">
      <w:pPr>
        <w:spacing w:after="0" w:line="240" w:lineRule="auto"/>
        <w:jc w:val="center"/>
      </w:pP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5D0029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452CA6"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029" w:rsidRDefault="00E0471E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Паймановой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Ольги Владимировны</w:t>
      </w: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1E" w:rsidRDefault="00E0471E" w:rsidP="00E0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E0471E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.2015.</w:t>
            </w: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Pr="009D1309" w:rsidRDefault="009D1309" w:rsidP="00E0471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 xml:space="preserve"> с кадас</w:t>
            </w:r>
            <w:r w:rsidR="00E0471E">
              <w:rPr>
                <w:rFonts w:ascii="Times New Roman" w:hAnsi="Times New Roman" w:cs="Times New Roman"/>
                <w:sz w:val="28"/>
                <w:szCs w:val="28"/>
              </w:rPr>
              <w:t>тровым номером 41:05:0101005:20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227A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Камчатский край, </w:t>
            </w:r>
            <w:proofErr w:type="spell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лизово, </w:t>
            </w:r>
            <w:r w:rsidR="00E04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04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Архангельская, д.21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0029" w:rsidTr="009D1309">
        <w:trPr>
          <w:trHeight w:val="8550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1E" w:rsidRPr="00E0471E" w:rsidRDefault="00E0471E" w:rsidP="00E0471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Выявлены  признаки, указывающие на событие административного правонарушения, предусмотренные ст. 7.1. </w:t>
            </w:r>
            <w:proofErr w:type="spellStart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КоАП</w:t>
            </w:r>
            <w:proofErr w:type="spellEnd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 РФ.</w:t>
            </w:r>
          </w:p>
          <w:p w:rsidR="00E0471E" w:rsidRPr="00E0471E" w:rsidRDefault="00E0471E" w:rsidP="00E0471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соответствии с   п. п.  5, 6 ст. 72  Земельного кодекса РФ, п. 12 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№1515,  в целях реализации взаимодействия администрации Елизовского городского поселения в лице Управления архитектуры и градостроительства с Управлением Федеральной службы государственной регистрации, кадастра и</w:t>
            </w:r>
            <w:proofErr w:type="gramEnd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картографии по Камчатскому по осуществлению </w:t>
            </w:r>
            <w:proofErr w:type="gramStart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 w:rsidRPr="00E0471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материалы, полученные в ходе проведения проверки в рамках осуществления муниципального земельного контроля направлены для рассмотрения и принятия решения в Управление Федеральной службы государственной регистрации, кадастра и картографии по Камчатскому краю.</w:t>
            </w:r>
          </w:p>
          <w:p w:rsidR="009D1309" w:rsidRPr="00E05E5B" w:rsidRDefault="009D1309" w:rsidP="002A2D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35864"/>
    <w:rsid w:val="00090DEA"/>
    <w:rsid w:val="00227A98"/>
    <w:rsid w:val="00452CA6"/>
    <w:rsid w:val="005D0029"/>
    <w:rsid w:val="006A0CDC"/>
    <w:rsid w:val="007035DC"/>
    <w:rsid w:val="009B5239"/>
    <w:rsid w:val="009D1309"/>
    <w:rsid w:val="00B250D6"/>
    <w:rsid w:val="00B557DD"/>
    <w:rsid w:val="00BF70DE"/>
    <w:rsid w:val="00C714D1"/>
    <w:rsid w:val="00D670D9"/>
    <w:rsid w:val="00D756FB"/>
    <w:rsid w:val="00E0471E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12</cp:revision>
  <cp:lastPrinted>2015-04-24T03:58:00Z</cp:lastPrinted>
  <dcterms:created xsi:type="dcterms:W3CDTF">2014-09-14T23:00:00Z</dcterms:created>
  <dcterms:modified xsi:type="dcterms:W3CDTF">2015-04-24T03:58:00Z</dcterms:modified>
</cp:coreProperties>
</file>