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F7" w:rsidRDefault="009C04F7" w:rsidP="009C0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F7" w:rsidRDefault="009C04F7" w:rsidP="009C04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C04F7" w:rsidRDefault="009C04F7" w:rsidP="009C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C04F7" w:rsidRDefault="009C04F7" w:rsidP="009C04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04F7" w:rsidRDefault="009C04F7" w:rsidP="009C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C04F7" w:rsidRDefault="009C04F7" w:rsidP="009C04F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C04F7" w:rsidRDefault="009C04F7" w:rsidP="009C04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66B31">
        <w:rPr>
          <w:rFonts w:ascii="Times New Roman" w:hAnsi="Times New Roman" w:cs="Times New Roman"/>
          <w:sz w:val="24"/>
          <w:szCs w:val="24"/>
          <w:u w:val="single"/>
        </w:rPr>
        <w:t>11.  09.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66B31">
        <w:rPr>
          <w:rFonts w:ascii="Times New Roman" w:hAnsi="Times New Roman" w:cs="Times New Roman"/>
          <w:sz w:val="24"/>
          <w:szCs w:val="24"/>
          <w:u w:val="single"/>
        </w:rPr>
        <w:t>933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C04F7" w:rsidRDefault="009C04F7" w:rsidP="009C04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C04F7" w:rsidRDefault="009C04F7" w:rsidP="009C04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4F7" w:rsidRDefault="009C04F7" w:rsidP="009C04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C04F7" w:rsidTr="00C64152">
        <w:tc>
          <w:tcPr>
            <w:tcW w:w="5353" w:type="dxa"/>
            <w:hideMark/>
          </w:tcPr>
          <w:p w:rsidR="009C04F7" w:rsidRDefault="009C04F7" w:rsidP="00C6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и    об утверждении схемы расположения земельного  участка на кадастровом плане – территории кадастрового квартала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41:05:0101005  </w:t>
            </w:r>
          </w:p>
          <w:p w:rsidR="009C04F7" w:rsidRDefault="009C04F7" w:rsidP="00C6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9C04F7" w:rsidRDefault="009C04F7" w:rsidP="00C6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04F7" w:rsidRDefault="009C04F7" w:rsidP="009C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ст.11.10,  пп.4 п.3 ст.11.3,  ст.39.15 Земельного кодекса Российской Федерации,   п.2   ст. 3.3   Федерального   закона   от   25.10.2001  № 137-ФЗ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в соответствии </w:t>
      </w:r>
      <w:r w:rsidRPr="009E6471">
        <w:rPr>
          <w:rFonts w:ascii="Times New Roman" w:hAnsi="Times New Roman" w:cs="Times New Roman"/>
          <w:sz w:val="28"/>
          <w:szCs w:val="28"/>
        </w:rPr>
        <w:t>с классификатором видов разрешенного использования земельных участков, утвержденным приказом Министерства</w:t>
      </w:r>
      <w:proofErr w:type="gramEnd"/>
      <w:r w:rsidRPr="009E6471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от 01.09.2014 № 540, </w:t>
      </w:r>
      <w:r w:rsidR="007536A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7536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Правилам землепользования и застройки Елизовского городского поселения Елизовского муниципального района Камчатского края, приняты</w:t>
      </w:r>
      <w:r w:rsidR="007536AA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</w:t>
      </w:r>
    </w:p>
    <w:p w:rsidR="009C04F7" w:rsidRPr="00B6026C" w:rsidRDefault="009C04F7" w:rsidP="009C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4F7" w:rsidRDefault="009C04F7" w:rsidP="009C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04F7" w:rsidRDefault="009C04F7" w:rsidP="009C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F7" w:rsidRPr="001158B6" w:rsidRDefault="009C04F7" w:rsidP="009C04F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Владимировичу  </w:t>
      </w:r>
      <w:r w:rsidRPr="001158B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58B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5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8B6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58B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C04F7" w:rsidRDefault="009C04F7" w:rsidP="009C04F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 расположения земельного участка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 образуемого  из земель государственной собственности в кадастровом квартале 41:05:0101005:</w:t>
      </w:r>
    </w:p>
    <w:p w:rsidR="009C04F7" w:rsidRPr="00D44C72" w:rsidRDefault="009C04F7" w:rsidP="009C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площадь </w:t>
      </w:r>
      <w:r w:rsidR="007536AA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04F7" w:rsidRDefault="009C04F7" w:rsidP="009C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7E4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>зона  застройки индивидуальными жилыми домами  (Ж 1);</w:t>
      </w:r>
    </w:p>
    <w:p w:rsidR="009C04F7" w:rsidRDefault="009C04F7" w:rsidP="009C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разрешенное использование – для индивидуального жилищного строительства (код по Классификатору – 2.1);</w:t>
      </w:r>
    </w:p>
    <w:p w:rsidR="009C04F7" w:rsidRPr="00D44C72" w:rsidRDefault="009C04F7" w:rsidP="009C04F7">
      <w:pPr>
        <w:pStyle w:val="3"/>
      </w:pPr>
      <w:r>
        <w:t xml:space="preserve">        </w:t>
      </w:r>
      <w:r w:rsidRPr="00D44C72">
        <w:t>-  категория земель – земли населенных пунктов</w:t>
      </w:r>
      <w:r>
        <w:t>;</w:t>
      </w:r>
    </w:p>
    <w:p w:rsidR="009C04F7" w:rsidRDefault="009C04F7" w:rsidP="009C0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4478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местоположение: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р-н, г. Елизово,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Магистральная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4F7" w:rsidRPr="00B6026C" w:rsidRDefault="009C04F7" w:rsidP="009C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3.  </w:t>
      </w: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C04F7" w:rsidRPr="00314582" w:rsidRDefault="009C04F7" w:rsidP="009C04F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314582">
        <w:rPr>
          <w:rFonts w:ascii="Times New Roman" w:hAnsi="Times New Roman" w:cs="Times New Roman"/>
          <w:sz w:val="28"/>
          <w:szCs w:val="28"/>
        </w:rPr>
        <w:t xml:space="preserve">Данное постановление направить в филиал ФГБУ «ФКП </w:t>
      </w:r>
      <w:proofErr w:type="spellStart"/>
      <w:r w:rsidRPr="00314582">
        <w:rPr>
          <w:rFonts w:ascii="Times New Roman" w:hAnsi="Times New Roman" w:cs="Times New Roman"/>
          <w:sz w:val="28"/>
          <w:szCs w:val="28"/>
        </w:rPr>
        <w:t>Россрестра</w:t>
      </w:r>
      <w:proofErr w:type="spellEnd"/>
      <w:r w:rsidRPr="00314582">
        <w:rPr>
          <w:sz w:val="28"/>
          <w:szCs w:val="28"/>
        </w:rPr>
        <w:t xml:space="preserve">» </w:t>
      </w:r>
      <w:r w:rsidRPr="00314582">
        <w:rPr>
          <w:rFonts w:ascii="Times New Roman" w:hAnsi="Times New Roman" w:cs="Times New Roman"/>
          <w:sz w:val="28"/>
          <w:szCs w:val="28"/>
        </w:rPr>
        <w:t>по Камчатскому краю.</w:t>
      </w:r>
    </w:p>
    <w:p w:rsidR="009C04F7" w:rsidRPr="00314582" w:rsidRDefault="009C04F7" w:rsidP="009C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4582">
        <w:rPr>
          <w:rFonts w:ascii="Times New Roman" w:hAnsi="Times New Roman" w:cs="Times New Roman"/>
          <w:sz w:val="28"/>
          <w:szCs w:val="28"/>
        </w:rPr>
        <w:t>Срок действия настоящего  постановления составляет 2 года.</w:t>
      </w:r>
    </w:p>
    <w:p w:rsidR="009C04F7" w:rsidRPr="00314582" w:rsidRDefault="009C04F7" w:rsidP="009C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145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5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поселения.</w:t>
      </w:r>
    </w:p>
    <w:p w:rsidR="009C04F7" w:rsidRDefault="009C04F7" w:rsidP="009C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F7" w:rsidRDefault="009C04F7" w:rsidP="009C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C04F7" w:rsidRPr="00D44C72" w:rsidRDefault="009C04F7" w:rsidP="009C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C04F7" w:rsidRDefault="009C04F7" w:rsidP="009C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Д.Б. </w:t>
      </w:r>
      <w:proofErr w:type="spellStart"/>
      <w:r w:rsidRPr="00D44C7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C04F7" w:rsidRDefault="009C04F7" w:rsidP="009C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F7" w:rsidRDefault="009C04F7" w:rsidP="009C04F7"/>
    <w:p w:rsidR="009C04F7" w:rsidRDefault="009C04F7" w:rsidP="009C04F7"/>
    <w:p w:rsidR="00A02CD7" w:rsidRDefault="00A02CD7" w:rsidP="00A02CD7"/>
    <w:p w:rsidR="00A02CD7" w:rsidRDefault="00A02CD7" w:rsidP="00A02CD7"/>
    <w:p w:rsidR="00A02CD7" w:rsidRDefault="00A02CD7" w:rsidP="00A02CD7"/>
    <w:p w:rsidR="00A02CD7" w:rsidRDefault="00A02CD7" w:rsidP="00A02CD7"/>
    <w:p w:rsidR="00A02CD7" w:rsidRDefault="00A02CD7" w:rsidP="00A02CD7"/>
    <w:p w:rsidR="00A02CD7" w:rsidRDefault="00A02CD7" w:rsidP="00A02CD7"/>
    <w:p w:rsidR="00174158" w:rsidRPr="00A02CD7" w:rsidRDefault="00174158" w:rsidP="00A02CD7"/>
    <w:sectPr w:rsidR="00174158" w:rsidRPr="00A02CD7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C97"/>
    <w:multiLevelType w:val="hybridMultilevel"/>
    <w:tmpl w:val="EA3ED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34CA"/>
    <w:multiLevelType w:val="hybridMultilevel"/>
    <w:tmpl w:val="7EF046B2"/>
    <w:lvl w:ilvl="0" w:tplc="5DA616A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D7"/>
    <w:rsid w:val="00064BF7"/>
    <w:rsid w:val="00174158"/>
    <w:rsid w:val="00277C19"/>
    <w:rsid w:val="00313365"/>
    <w:rsid w:val="00596887"/>
    <w:rsid w:val="007536AA"/>
    <w:rsid w:val="00803B32"/>
    <w:rsid w:val="009A1C7A"/>
    <w:rsid w:val="009C04F7"/>
    <w:rsid w:val="00A02CD7"/>
    <w:rsid w:val="00B4501C"/>
    <w:rsid w:val="00C60E99"/>
    <w:rsid w:val="00D66B31"/>
    <w:rsid w:val="00E26FBB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A02CD7"/>
    <w:pPr>
      <w:keepNext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CD7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A0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C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2019-09-12T04:56:00Z</cp:lastPrinted>
  <dcterms:created xsi:type="dcterms:W3CDTF">2019-09-02T20:16:00Z</dcterms:created>
  <dcterms:modified xsi:type="dcterms:W3CDTF">2019-09-12T04:57:00Z</dcterms:modified>
</cp:coreProperties>
</file>