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A" w:rsidRPr="00C66B32" w:rsidRDefault="0085263A" w:rsidP="00852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3A" w:rsidRPr="00C66B32" w:rsidRDefault="0085263A" w:rsidP="008526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5263A" w:rsidRPr="00C66B32" w:rsidRDefault="0085263A" w:rsidP="0085263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5263A" w:rsidRPr="00C66B32" w:rsidRDefault="0085263A" w:rsidP="0085263A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5263A" w:rsidRPr="00C66B32" w:rsidRDefault="0085263A" w:rsidP="0085263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5263A" w:rsidRPr="00603568" w:rsidRDefault="0085263A" w:rsidP="0085263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5263A" w:rsidRPr="00040B5E" w:rsidRDefault="0085263A" w:rsidP="0085263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E51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07.  07.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544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85263A" w:rsidRDefault="0085263A" w:rsidP="0085263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85263A" w:rsidRDefault="0085263A" w:rsidP="0085263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263A" w:rsidRPr="00126357" w:rsidTr="006B75E1">
        <w:tc>
          <w:tcPr>
            <w:tcW w:w="4785" w:type="dxa"/>
          </w:tcPr>
          <w:p w:rsidR="0085263A" w:rsidRDefault="0085263A" w:rsidP="006B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 земельного участка </w:t>
            </w:r>
          </w:p>
          <w:p w:rsidR="0085263A" w:rsidRPr="00126357" w:rsidRDefault="0085263A" w:rsidP="006B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Стратоновой Е.А. </w:t>
            </w:r>
          </w:p>
        </w:tc>
        <w:tc>
          <w:tcPr>
            <w:tcW w:w="4786" w:type="dxa"/>
          </w:tcPr>
          <w:p w:rsidR="0085263A" w:rsidRPr="00126357" w:rsidRDefault="0085263A" w:rsidP="006B75E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63A" w:rsidRDefault="0085263A" w:rsidP="0085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ab/>
      </w:r>
    </w:p>
    <w:p w:rsidR="0085263A" w:rsidRDefault="0085263A" w:rsidP="0085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357">
        <w:rPr>
          <w:rFonts w:ascii="Times New Roman" w:hAnsi="Times New Roman" w:cs="Times New Roman"/>
          <w:sz w:val="28"/>
          <w:szCs w:val="28"/>
        </w:rPr>
        <w:t xml:space="preserve">Руководствуясь п.2 ст. 3.3 Федерального закона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6357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Федерации", пп.10 п.2 ст. 39.3, ст. 39.15, ст. 39.18 Земельного кодекса Российской Федерации,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635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Pr="00126357">
        <w:rPr>
          <w:sz w:val="28"/>
          <w:szCs w:val="28"/>
        </w:rPr>
        <w:t xml:space="preserve"> </w:t>
      </w:r>
      <w:r w:rsidRPr="0012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постановлению администрации Елизовского городского поселения от 11.03.2016 № 191-п «Об утверждении схемы расположения 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на кадастровом плане территории – кадастрового квартала 41:05:0101003», </w:t>
      </w:r>
      <w:r w:rsidRPr="00126357">
        <w:rPr>
          <w:rFonts w:ascii="Times New Roman" w:hAnsi="Times New Roman" w:cs="Times New Roman"/>
          <w:sz w:val="28"/>
          <w:szCs w:val="28"/>
        </w:rPr>
        <w:t>учитывая отсутствие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6357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заявлений иных граждан о намерении участвовать в аукционе,  на основании заявления </w:t>
      </w:r>
      <w:r>
        <w:rPr>
          <w:rFonts w:ascii="Times New Roman" w:hAnsi="Times New Roman" w:cs="Times New Roman"/>
          <w:sz w:val="28"/>
          <w:szCs w:val="28"/>
        </w:rPr>
        <w:t>Стратоновой Е.А.</w:t>
      </w:r>
      <w:r w:rsidRPr="00126357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за плату </w:t>
      </w:r>
      <w:r w:rsidRPr="00126357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3A" w:rsidRPr="00126357" w:rsidRDefault="0085263A" w:rsidP="0085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63A" w:rsidRPr="00126357" w:rsidRDefault="0085263A" w:rsidP="0085263A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263A" w:rsidRDefault="0085263A" w:rsidP="00852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1. Предварительно согласовать предоставление в собственность за плату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12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 1000кв.м.</w:t>
      </w:r>
      <w:r w:rsidRPr="0012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условным номером 41:05:0101003:ЗУ5, образуемом в соответствии со схемой расположения земельного участка на кадастровом плане территории, утвержденной постановлением администрации </w:t>
      </w:r>
      <w:r w:rsidRPr="0012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 от 11.03.2016 № 191-п,  для индивидуального жилищного строительства,  Стратоновой Елене Алексеевне</w:t>
      </w:r>
      <w:r w:rsidRPr="001263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357">
        <w:rPr>
          <w:rFonts w:ascii="Times New Roman" w:hAnsi="Times New Roman" w:cs="Times New Roman"/>
          <w:sz w:val="28"/>
          <w:szCs w:val="28"/>
        </w:rPr>
        <w:t>проживающе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6357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>
        <w:rPr>
          <w:rFonts w:ascii="Times New Roman" w:hAnsi="Times New Roman" w:cs="Times New Roman"/>
          <w:sz w:val="28"/>
          <w:szCs w:val="28"/>
        </w:rPr>
        <w:t xml:space="preserve">Петропавловск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амчатский</w:t>
      </w:r>
      <w:r w:rsidRPr="001263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Абеля</w:t>
      </w:r>
      <w:r w:rsidRPr="0012635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26357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26357">
        <w:rPr>
          <w:rFonts w:ascii="Times New Roman" w:hAnsi="Times New Roman" w:cs="Times New Roman"/>
          <w:sz w:val="28"/>
          <w:szCs w:val="28"/>
        </w:rPr>
        <w:t xml:space="preserve">, паспорт серия </w:t>
      </w:r>
      <w:r>
        <w:rPr>
          <w:rFonts w:ascii="Times New Roman" w:hAnsi="Times New Roman" w:cs="Times New Roman"/>
          <w:sz w:val="28"/>
          <w:szCs w:val="28"/>
        </w:rPr>
        <w:t>30 05</w:t>
      </w:r>
      <w:r w:rsidRPr="0012635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355070. </w:t>
      </w:r>
    </w:p>
    <w:p w:rsidR="0085263A" w:rsidRDefault="0085263A" w:rsidP="0085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67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Стратоновой Е.А.:</w:t>
      </w:r>
    </w:p>
    <w:p w:rsidR="0085263A" w:rsidRDefault="0085263A" w:rsidP="0085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267A5"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263A" w:rsidRPr="006267A5" w:rsidRDefault="0085263A" w:rsidP="008526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295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предоставления земельного участка в установленном законодательством порядке   обеспечить установление вида разрешенного использования земельного участка «индивидуальные жилые дома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85263A" w:rsidRDefault="0085263A" w:rsidP="0085263A">
      <w:pPr>
        <w:pStyle w:val="ConsPlusNormal"/>
        <w:ind w:firstLine="709"/>
        <w:jc w:val="both"/>
      </w:pPr>
      <w:r>
        <w:rPr>
          <w:szCs w:val="28"/>
        </w:rPr>
        <w:t>3</w:t>
      </w:r>
      <w:r w:rsidRPr="006267A5">
        <w:rPr>
          <w:szCs w:val="28"/>
        </w:rPr>
        <w:t xml:space="preserve">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85263A" w:rsidRPr="00427F11" w:rsidRDefault="0085263A" w:rsidP="00852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Данное постановление </w:t>
      </w:r>
      <w:r w:rsidRPr="00427F11">
        <w:rPr>
          <w:rFonts w:ascii="Times New Roman" w:hAnsi="Times New Roman" w:cs="Times New Roman"/>
          <w:sz w:val="28"/>
          <w:szCs w:val="28"/>
        </w:rPr>
        <w:t xml:space="preserve">вступает в силу 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7F11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85263A" w:rsidRPr="006267A5" w:rsidRDefault="0085263A" w:rsidP="00852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67A5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 </w:t>
      </w:r>
      <w:proofErr w:type="gramStart"/>
      <w:r w:rsidRPr="006267A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267A5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85263A" w:rsidRDefault="0085263A" w:rsidP="00852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67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67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67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85263A" w:rsidRPr="006267A5" w:rsidRDefault="0085263A" w:rsidP="00852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63A" w:rsidRPr="006267A5" w:rsidRDefault="0085263A" w:rsidP="0085263A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263A" w:rsidRPr="00126357" w:rsidRDefault="0085263A" w:rsidP="00852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63A" w:rsidRDefault="0085263A" w:rsidP="0085263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263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5263A" w:rsidRPr="00126357" w:rsidRDefault="0085263A" w:rsidP="0085263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Елизовского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35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63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5263A" w:rsidRDefault="0085263A" w:rsidP="00852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63A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263A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3835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26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2016-07-07T02:15:00Z</dcterms:created>
  <dcterms:modified xsi:type="dcterms:W3CDTF">2016-07-07T02:16:00Z</dcterms:modified>
</cp:coreProperties>
</file>