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5A" w:rsidRDefault="001A265A" w:rsidP="001A2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65A" w:rsidRDefault="001A265A" w:rsidP="001A26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1A265A" w:rsidRDefault="001A265A" w:rsidP="001A2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1A265A" w:rsidRDefault="001A265A" w:rsidP="001A265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A265A" w:rsidRDefault="001A265A" w:rsidP="001A2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1A265A" w:rsidRDefault="001A265A" w:rsidP="001A265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A265A" w:rsidRDefault="001A265A" w:rsidP="001A265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85619C">
        <w:rPr>
          <w:rFonts w:ascii="Times New Roman" w:hAnsi="Times New Roman" w:cs="Times New Roman"/>
          <w:sz w:val="24"/>
          <w:szCs w:val="24"/>
          <w:u w:val="single"/>
        </w:rPr>
        <w:t xml:space="preserve">05.  07.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F615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619C">
        <w:rPr>
          <w:rFonts w:ascii="Times New Roman" w:hAnsi="Times New Roman" w:cs="Times New Roman"/>
          <w:sz w:val="24"/>
          <w:szCs w:val="24"/>
          <w:u w:val="single"/>
        </w:rPr>
        <w:t>536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1A265A" w:rsidRDefault="001A265A" w:rsidP="001A265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1A265A" w:rsidRPr="00013AA2" w:rsidRDefault="001A265A" w:rsidP="001A265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1A265A" w:rsidRPr="004D3D41" w:rsidTr="0041528D">
        <w:tc>
          <w:tcPr>
            <w:tcW w:w="5353" w:type="dxa"/>
          </w:tcPr>
          <w:p w:rsidR="001A265A" w:rsidRPr="004D3D41" w:rsidRDefault="001A265A" w:rsidP="001A2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D41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 и присвоении адреса земельному участку, образуемому из земель государственной собственности  в кадастровом квартале 41:05:0101003</w:t>
            </w:r>
          </w:p>
        </w:tc>
        <w:tc>
          <w:tcPr>
            <w:tcW w:w="4218" w:type="dxa"/>
          </w:tcPr>
          <w:p w:rsidR="001A265A" w:rsidRPr="004D3D41" w:rsidRDefault="001A265A" w:rsidP="00415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65A" w:rsidRPr="004D3D41" w:rsidRDefault="001A265A" w:rsidP="001A2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A265A" w:rsidRPr="004D3D41" w:rsidRDefault="001A265A" w:rsidP="001A2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D41">
        <w:rPr>
          <w:rFonts w:ascii="Times New Roman" w:hAnsi="Times New Roman" w:cs="Times New Roman"/>
          <w:sz w:val="28"/>
          <w:szCs w:val="28"/>
        </w:rPr>
        <w:t>В соответствии с п.2 ст. 3.3 Федерального закона от 25.10.2001 № 137-ФЗ «О введении в действие Земельного кодекса Российской Федерации», ст. 11.10  Земельного кодекса Российской Федерации, ст. 14 Федерального закона 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Уставом Елизовского городского</w:t>
      </w:r>
      <w:proofErr w:type="gramEnd"/>
      <w:r w:rsidRPr="004D3D41">
        <w:rPr>
          <w:rFonts w:ascii="Times New Roman" w:hAnsi="Times New Roman" w:cs="Times New Roman"/>
          <w:sz w:val="28"/>
          <w:szCs w:val="28"/>
        </w:rPr>
        <w:t xml:space="preserve"> поселения,  на основании заявления </w:t>
      </w:r>
      <w:proofErr w:type="spellStart"/>
      <w:r w:rsidRPr="004D3D41">
        <w:rPr>
          <w:rFonts w:ascii="Times New Roman" w:hAnsi="Times New Roman" w:cs="Times New Roman"/>
          <w:sz w:val="28"/>
          <w:szCs w:val="28"/>
        </w:rPr>
        <w:t>Алексейченко</w:t>
      </w:r>
      <w:proofErr w:type="spellEnd"/>
      <w:r w:rsidRPr="004D3D41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1A265A" w:rsidRPr="004D3D41" w:rsidRDefault="001A265A" w:rsidP="001A2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265A" w:rsidRPr="004D3D41" w:rsidRDefault="001A265A" w:rsidP="001A2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A265A" w:rsidRPr="004D3D41" w:rsidRDefault="001A265A" w:rsidP="001A2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65A" w:rsidRPr="004D3D41" w:rsidRDefault="001A265A" w:rsidP="001A2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>1. Утвердить  схему расположения земельного участка, образуемому  из земель государственной собственности в кадастровом квартале 41:05:01010</w:t>
      </w:r>
      <w:r w:rsidR="00AB5E10" w:rsidRPr="004D3D41">
        <w:rPr>
          <w:rFonts w:ascii="Times New Roman" w:hAnsi="Times New Roman" w:cs="Times New Roman"/>
          <w:sz w:val="28"/>
          <w:szCs w:val="28"/>
        </w:rPr>
        <w:t>03</w:t>
      </w:r>
      <w:r w:rsidRPr="004D3D41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постановлению:</w:t>
      </w:r>
    </w:p>
    <w:p w:rsidR="001A265A" w:rsidRPr="004D3D41" w:rsidRDefault="001A265A" w:rsidP="001A2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-  площадь участка - </w:t>
      </w:r>
      <w:r w:rsidR="006478A7" w:rsidRPr="004D3D41">
        <w:rPr>
          <w:rFonts w:ascii="Times New Roman" w:hAnsi="Times New Roman" w:cs="Times New Roman"/>
          <w:sz w:val="28"/>
          <w:szCs w:val="28"/>
        </w:rPr>
        <w:t>2000</w:t>
      </w:r>
      <w:r w:rsidRPr="004D3D41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4D3D4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D3D41">
        <w:rPr>
          <w:rFonts w:ascii="Times New Roman" w:hAnsi="Times New Roman" w:cs="Times New Roman"/>
          <w:sz w:val="28"/>
          <w:szCs w:val="28"/>
        </w:rPr>
        <w:t>;</w:t>
      </w:r>
    </w:p>
    <w:p w:rsidR="001A265A" w:rsidRPr="004D3D41" w:rsidRDefault="001A265A" w:rsidP="001A2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- территориальная зона - </w:t>
      </w:r>
      <w:r w:rsidR="006478A7" w:rsidRPr="004D3D41">
        <w:rPr>
          <w:rFonts w:ascii="Times New Roman" w:hAnsi="Times New Roman" w:cs="Times New Roman"/>
          <w:sz w:val="28"/>
          <w:szCs w:val="28"/>
        </w:rPr>
        <w:t>зона застройки индивидуальными жилыми домами (Ж 1);</w:t>
      </w:r>
    </w:p>
    <w:p w:rsidR="001A265A" w:rsidRPr="004D3D41" w:rsidRDefault="001A265A" w:rsidP="001A2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-  вид разрешенного использования </w:t>
      </w:r>
      <w:r w:rsidR="006478A7" w:rsidRPr="004D3D41">
        <w:rPr>
          <w:rFonts w:ascii="Times New Roman" w:hAnsi="Times New Roman" w:cs="Times New Roman"/>
          <w:sz w:val="28"/>
          <w:szCs w:val="28"/>
        </w:rPr>
        <w:t>–</w:t>
      </w:r>
      <w:r w:rsidRPr="004D3D41">
        <w:rPr>
          <w:rFonts w:ascii="Times New Roman" w:hAnsi="Times New Roman" w:cs="Times New Roman"/>
          <w:sz w:val="28"/>
          <w:szCs w:val="28"/>
        </w:rPr>
        <w:t xml:space="preserve"> </w:t>
      </w:r>
      <w:r w:rsidR="006478A7" w:rsidRPr="004D3D41">
        <w:rPr>
          <w:rFonts w:ascii="Times New Roman" w:hAnsi="Times New Roman" w:cs="Times New Roman"/>
          <w:sz w:val="28"/>
          <w:szCs w:val="28"/>
        </w:rPr>
        <w:t>индивидуальные жилые дома</w:t>
      </w:r>
      <w:r w:rsidRPr="004D3D41">
        <w:rPr>
          <w:rFonts w:ascii="Times New Roman" w:hAnsi="Times New Roman" w:cs="Times New Roman"/>
          <w:sz w:val="28"/>
          <w:szCs w:val="28"/>
        </w:rPr>
        <w:t>;</w:t>
      </w:r>
    </w:p>
    <w:p w:rsidR="001A265A" w:rsidRPr="004D3D41" w:rsidRDefault="001A265A" w:rsidP="001A2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>-  категория земель – земли населенных пунктов.</w:t>
      </w:r>
    </w:p>
    <w:p w:rsidR="006478A7" w:rsidRPr="004D3D41" w:rsidRDefault="001A265A" w:rsidP="001A2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>2. Присвоить адрес выше</w:t>
      </w:r>
      <w:r w:rsidR="00AB5E10" w:rsidRPr="004D3D41">
        <w:rPr>
          <w:rFonts w:ascii="Times New Roman" w:hAnsi="Times New Roman" w:cs="Times New Roman"/>
          <w:sz w:val="28"/>
          <w:szCs w:val="28"/>
        </w:rPr>
        <w:t>назва</w:t>
      </w:r>
      <w:r w:rsidRPr="004D3D41">
        <w:rPr>
          <w:rFonts w:ascii="Times New Roman" w:hAnsi="Times New Roman" w:cs="Times New Roman"/>
          <w:sz w:val="28"/>
          <w:szCs w:val="28"/>
        </w:rPr>
        <w:t>нному земельному участку</w:t>
      </w:r>
      <w:r w:rsidR="006478A7" w:rsidRPr="004D3D41">
        <w:rPr>
          <w:rFonts w:ascii="Times New Roman" w:hAnsi="Times New Roman" w:cs="Times New Roman"/>
          <w:sz w:val="28"/>
          <w:szCs w:val="28"/>
        </w:rPr>
        <w:t>.</w:t>
      </w:r>
    </w:p>
    <w:p w:rsidR="001A265A" w:rsidRPr="004D3D41" w:rsidRDefault="006478A7" w:rsidP="001A2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>2.1 адрес земельного участка</w:t>
      </w:r>
      <w:r w:rsidR="001A265A" w:rsidRPr="004D3D41">
        <w:rPr>
          <w:rFonts w:ascii="Times New Roman" w:hAnsi="Times New Roman" w:cs="Times New Roman"/>
          <w:sz w:val="28"/>
          <w:szCs w:val="28"/>
        </w:rPr>
        <w:t xml:space="preserve">: Россия,  Камчатский край, </w:t>
      </w:r>
      <w:proofErr w:type="spellStart"/>
      <w:r w:rsidR="001A265A" w:rsidRPr="004D3D41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1A265A" w:rsidRPr="004D3D41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1A265A" w:rsidRPr="004D3D41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="001A265A" w:rsidRPr="004D3D41"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 w:rsidR="001A265A" w:rsidRPr="004D3D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A265A" w:rsidRPr="004D3D41">
        <w:rPr>
          <w:rFonts w:ascii="Times New Roman" w:hAnsi="Times New Roman" w:cs="Times New Roman"/>
          <w:sz w:val="28"/>
          <w:szCs w:val="28"/>
        </w:rPr>
        <w:t xml:space="preserve">., </w:t>
      </w:r>
      <w:r w:rsidRPr="004D3D41">
        <w:rPr>
          <w:rFonts w:ascii="Times New Roman" w:hAnsi="Times New Roman" w:cs="Times New Roman"/>
          <w:sz w:val="28"/>
          <w:szCs w:val="28"/>
        </w:rPr>
        <w:t>Тополиная</w:t>
      </w:r>
      <w:r w:rsidR="001A265A" w:rsidRPr="004D3D41">
        <w:rPr>
          <w:rFonts w:ascii="Times New Roman" w:hAnsi="Times New Roman" w:cs="Times New Roman"/>
          <w:sz w:val="28"/>
          <w:szCs w:val="28"/>
        </w:rPr>
        <w:t xml:space="preserve"> ул., </w:t>
      </w:r>
      <w:r w:rsidRPr="004D3D41">
        <w:rPr>
          <w:rFonts w:ascii="Times New Roman" w:hAnsi="Times New Roman" w:cs="Times New Roman"/>
          <w:sz w:val="28"/>
          <w:szCs w:val="28"/>
        </w:rPr>
        <w:t>6</w:t>
      </w:r>
      <w:r w:rsidR="001A265A" w:rsidRPr="004D3D41">
        <w:rPr>
          <w:rFonts w:ascii="Times New Roman" w:hAnsi="Times New Roman" w:cs="Times New Roman"/>
          <w:sz w:val="28"/>
          <w:szCs w:val="28"/>
        </w:rPr>
        <w:t>.</w:t>
      </w:r>
    </w:p>
    <w:p w:rsidR="004D3D41" w:rsidRPr="004D3D41" w:rsidRDefault="004D3D41" w:rsidP="001A2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>3. Управлению архитектуры и градостроительства администрации Елизовского городского поселения направить</w:t>
      </w:r>
      <w:r w:rsidRPr="004D3D41">
        <w:rPr>
          <w:sz w:val="28"/>
          <w:szCs w:val="28"/>
        </w:rPr>
        <w:t xml:space="preserve"> </w:t>
      </w:r>
      <w:r w:rsidRPr="004D3D41">
        <w:rPr>
          <w:rFonts w:ascii="Times New Roman" w:hAnsi="Times New Roman" w:cs="Times New Roman"/>
          <w:sz w:val="28"/>
          <w:szCs w:val="28"/>
        </w:rPr>
        <w:t xml:space="preserve">данное постановление в </w:t>
      </w:r>
      <w:r w:rsidRPr="004D3D41">
        <w:rPr>
          <w:rFonts w:ascii="Times New Roman" w:hAnsi="Times New Roman" w:cs="Times New Roman"/>
          <w:sz w:val="28"/>
          <w:szCs w:val="28"/>
        </w:rPr>
        <w:lastRenderedPageBreak/>
        <w:t>Федеральную информационную адресную систему для внесения сведений установленных данным постановлением.</w:t>
      </w:r>
    </w:p>
    <w:p w:rsidR="001A265A" w:rsidRPr="004D3D41" w:rsidRDefault="004D3D41" w:rsidP="001A2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>4</w:t>
      </w:r>
      <w:r w:rsidR="001A265A" w:rsidRPr="004D3D41">
        <w:rPr>
          <w:rFonts w:ascii="Times New Roman" w:hAnsi="Times New Roman" w:cs="Times New Roman"/>
          <w:sz w:val="28"/>
          <w:szCs w:val="28"/>
        </w:rPr>
        <w:t xml:space="preserve">.Управлению делами администрации Елизовского городского поселения  </w:t>
      </w:r>
      <w:proofErr w:type="gramStart"/>
      <w:r w:rsidR="001A265A" w:rsidRPr="004D3D4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A265A" w:rsidRPr="004D3D41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 на официальном сайте администрации Елизовского городского поселения.</w:t>
      </w:r>
    </w:p>
    <w:p w:rsidR="001A265A" w:rsidRPr="004D3D41" w:rsidRDefault="004D3D41" w:rsidP="001A2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>5</w:t>
      </w:r>
      <w:r w:rsidR="001A265A" w:rsidRPr="004D3D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265A" w:rsidRPr="004D3D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265A" w:rsidRPr="004D3D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1A265A" w:rsidRPr="004D3D41" w:rsidRDefault="004D3D41" w:rsidP="001A2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>6</w:t>
      </w:r>
      <w:r w:rsidR="001A265A" w:rsidRPr="004D3D41">
        <w:rPr>
          <w:rFonts w:ascii="Times New Roman" w:hAnsi="Times New Roman" w:cs="Times New Roman"/>
          <w:sz w:val="28"/>
          <w:szCs w:val="28"/>
        </w:rPr>
        <w:t>. Срок действия данного постановления составляет 2 года</w:t>
      </w:r>
    </w:p>
    <w:p w:rsidR="001A265A" w:rsidRPr="004D3D41" w:rsidRDefault="001A265A" w:rsidP="001A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65A" w:rsidRPr="004D3D41" w:rsidRDefault="001A265A" w:rsidP="001A2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A265A" w:rsidRPr="004D3D41" w:rsidRDefault="001A265A" w:rsidP="001A2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>Глав</w:t>
      </w:r>
      <w:r w:rsidR="00AB5E10" w:rsidRPr="004D3D41">
        <w:rPr>
          <w:rFonts w:ascii="Times New Roman" w:hAnsi="Times New Roman" w:cs="Times New Roman"/>
          <w:sz w:val="28"/>
          <w:szCs w:val="28"/>
        </w:rPr>
        <w:t>а</w:t>
      </w:r>
      <w:r w:rsidRPr="004D3D4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A265A" w:rsidRPr="004D3D41" w:rsidRDefault="001A265A" w:rsidP="001A2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Д.Б. </w:t>
      </w:r>
      <w:proofErr w:type="spellStart"/>
      <w:r w:rsidRPr="004D3D41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767CEB" w:rsidRPr="004D3D41" w:rsidRDefault="00767CEB">
      <w:pPr>
        <w:rPr>
          <w:sz w:val="28"/>
          <w:szCs w:val="28"/>
        </w:rPr>
      </w:pPr>
    </w:p>
    <w:sectPr w:rsidR="00767CEB" w:rsidRPr="004D3D41" w:rsidSect="002C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65A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265A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3D41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478A7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19C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12EE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A98"/>
    <w:rsid w:val="00AB4CBC"/>
    <w:rsid w:val="00AB4EAE"/>
    <w:rsid w:val="00AB4EF0"/>
    <w:rsid w:val="00AB5E1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A33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65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6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2016-07-03T22:02:00Z</cp:lastPrinted>
  <dcterms:created xsi:type="dcterms:W3CDTF">2016-07-03T21:21:00Z</dcterms:created>
  <dcterms:modified xsi:type="dcterms:W3CDTF">2016-07-05T01:40:00Z</dcterms:modified>
</cp:coreProperties>
</file>