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E" w:rsidRPr="00C66B32" w:rsidRDefault="004B2F6E" w:rsidP="004B2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6E" w:rsidRPr="00C66B32" w:rsidRDefault="004B2F6E" w:rsidP="004B2F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B2F6E" w:rsidRPr="00C66B32" w:rsidRDefault="004B2F6E" w:rsidP="004B2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B2F6E" w:rsidRPr="00C66B32" w:rsidRDefault="004B2F6E" w:rsidP="004B2F6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2F6E" w:rsidRPr="00C66B32" w:rsidRDefault="004B2F6E" w:rsidP="004B2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B2F6E" w:rsidRPr="00C66B32" w:rsidRDefault="004B2F6E" w:rsidP="004B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F6E" w:rsidRPr="00CC26DB" w:rsidRDefault="004B2F6E" w:rsidP="004B2F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08. 07.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467-п</w:t>
      </w:r>
    </w:p>
    <w:p w:rsidR="004B2F6E" w:rsidRPr="00C66B32" w:rsidRDefault="004B2F6E" w:rsidP="004B2F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p w:rsidR="004B2F6E" w:rsidRDefault="004B2F6E" w:rsidP="004B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4B2F6E" w:rsidRPr="00D6025C" w:rsidTr="00B172E8">
        <w:tc>
          <w:tcPr>
            <w:tcW w:w="5495" w:type="dxa"/>
          </w:tcPr>
          <w:p w:rsidR="004B2F6E" w:rsidRPr="00D6025C" w:rsidRDefault="004B2F6E" w:rsidP="00B17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25C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в кадастровом квартале 41:05:01010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D602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4B2F6E" w:rsidRPr="00D6025C" w:rsidRDefault="004B2F6E" w:rsidP="00B17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F6E" w:rsidRPr="00D6025C" w:rsidRDefault="004B2F6E" w:rsidP="004B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2F6E" w:rsidRPr="00D6025C" w:rsidRDefault="004B2F6E" w:rsidP="004B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25C">
        <w:rPr>
          <w:rFonts w:ascii="Times New Roman" w:hAnsi="Times New Roman" w:cs="Times New Roman"/>
          <w:sz w:val="26"/>
          <w:szCs w:val="26"/>
        </w:rPr>
        <w:t>В соответствии со ст.ст. 8,</w:t>
      </w:r>
      <w:r>
        <w:rPr>
          <w:rFonts w:ascii="Times New Roman" w:hAnsi="Times New Roman" w:cs="Times New Roman"/>
          <w:sz w:val="26"/>
          <w:szCs w:val="26"/>
        </w:rPr>
        <w:t>36,</w:t>
      </w:r>
      <w:r w:rsidRPr="00D6025C">
        <w:rPr>
          <w:rFonts w:ascii="Times New Roman" w:hAnsi="Times New Roman" w:cs="Times New Roman"/>
          <w:sz w:val="26"/>
          <w:szCs w:val="26"/>
        </w:rPr>
        <w:t>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ст. 56 Земельного кодекса Российской Федерации, п. 72 Приказа Минэкономразвития РФ от 04.02.2010 № 42 «Об утверждении Порядка ведения государственного</w:t>
      </w:r>
      <w:proofErr w:type="gramEnd"/>
      <w:r w:rsidRPr="00D6025C">
        <w:rPr>
          <w:rFonts w:ascii="Times New Roman" w:hAnsi="Times New Roman" w:cs="Times New Roman"/>
          <w:sz w:val="26"/>
          <w:szCs w:val="26"/>
        </w:rPr>
        <w:t xml:space="preserve"> кадастра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126, на основании заявления ООО «</w:t>
      </w:r>
      <w:r>
        <w:rPr>
          <w:rFonts w:ascii="Times New Roman" w:hAnsi="Times New Roman" w:cs="Times New Roman"/>
          <w:sz w:val="26"/>
          <w:szCs w:val="26"/>
        </w:rPr>
        <w:t>Поле</w:t>
      </w:r>
      <w:r w:rsidRPr="00D6025C">
        <w:rPr>
          <w:rFonts w:ascii="Times New Roman" w:hAnsi="Times New Roman" w:cs="Times New Roman"/>
          <w:sz w:val="26"/>
          <w:szCs w:val="26"/>
        </w:rPr>
        <w:t>»</w:t>
      </w:r>
    </w:p>
    <w:p w:rsidR="004B2F6E" w:rsidRPr="00D6025C" w:rsidRDefault="004B2F6E" w:rsidP="004B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6E" w:rsidRPr="00D6025C" w:rsidRDefault="004B2F6E" w:rsidP="004B2F6E">
      <w:pPr>
        <w:rPr>
          <w:rFonts w:ascii="Times New Roman" w:hAnsi="Times New Roman" w:cs="Times New Roman"/>
          <w:b/>
          <w:sz w:val="28"/>
          <w:szCs w:val="28"/>
        </w:rPr>
      </w:pPr>
      <w:r w:rsidRPr="00D602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2F6E" w:rsidRPr="00D6025C" w:rsidRDefault="004B2F6E" w:rsidP="004B2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025C">
        <w:rPr>
          <w:rFonts w:ascii="Times New Roman" w:hAnsi="Times New Roman" w:cs="Times New Roman"/>
          <w:sz w:val="26"/>
          <w:szCs w:val="26"/>
        </w:rPr>
        <w:t>1.Установить  для земельного участка, формируемого  из земель  государственной собственности в кадастровом квартале 41:05:01010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D6025C">
        <w:rPr>
          <w:rFonts w:ascii="Times New Roman" w:hAnsi="Times New Roman" w:cs="Times New Roman"/>
          <w:sz w:val="26"/>
          <w:szCs w:val="26"/>
        </w:rPr>
        <w:t xml:space="preserve">,  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>480</w:t>
      </w:r>
      <w:r w:rsidRPr="00D6025C">
        <w:rPr>
          <w:rFonts w:ascii="Times New Roman" w:hAnsi="Times New Roman" w:cs="Times New Roman"/>
          <w:sz w:val="26"/>
          <w:szCs w:val="26"/>
        </w:rPr>
        <w:t xml:space="preserve"> кв.м., местоположением: край Камчатский, р-н </w:t>
      </w:r>
      <w:proofErr w:type="spellStart"/>
      <w:r w:rsidRPr="00D6025C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D6025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г. Елизово,</w:t>
      </w:r>
      <w:r w:rsidRPr="00D6025C">
        <w:rPr>
          <w:rFonts w:ascii="Times New Roman" w:hAnsi="Times New Roman" w:cs="Times New Roman"/>
          <w:sz w:val="26"/>
          <w:szCs w:val="26"/>
        </w:rPr>
        <w:t xml:space="preserve">  расположенного в  зоне </w:t>
      </w:r>
      <w:r>
        <w:rPr>
          <w:rFonts w:ascii="Times New Roman" w:hAnsi="Times New Roman" w:cs="Times New Roman"/>
          <w:sz w:val="26"/>
          <w:szCs w:val="26"/>
        </w:rPr>
        <w:t>естественного ландшафта</w:t>
      </w:r>
      <w:r w:rsidRPr="00D6025C">
        <w:rPr>
          <w:rFonts w:ascii="Times New Roman" w:hAnsi="Times New Roman" w:cs="Times New Roman"/>
          <w:sz w:val="26"/>
          <w:szCs w:val="26"/>
        </w:rPr>
        <w:t>, вид разрешенного использования  -   «</w:t>
      </w:r>
      <w:r>
        <w:rPr>
          <w:rFonts w:ascii="Times New Roman" w:hAnsi="Times New Roman" w:cs="Times New Roman"/>
          <w:sz w:val="26"/>
          <w:szCs w:val="26"/>
        </w:rPr>
        <w:t>для эксплуатации двухквартирного жилого дома</w:t>
      </w:r>
      <w:r w:rsidRPr="00D6025C">
        <w:rPr>
          <w:rFonts w:ascii="Times New Roman" w:hAnsi="Times New Roman" w:cs="Times New Roman"/>
          <w:sz w:val="26"/>
          <w:szCs w:val="26"/>
        </w:rPr>
        <w:t>».</w:t>
      </w:r>
    </w:p>
    <w:p w:rsidR="004B2F6E" w:rsidRPr="00D6025C" w:rsidRDefault="004B2F6E" w:rsidP="004B2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025C">
        <w:rPr>
          <w:rFonts w:ascii="Times New Roman" w:hAnsi="Times New Roman" w:cs="Times New Roman"/>
          <w:sz w:val="26"/>
          <w:szCs w:val="26"/>
        </w:rPr>
        <w:t>2.Управлению делами администрации Елизовского городского поселения  (</w:t>
      </w:r>
      <w:r>
        <w:rPr>
          <w:rFonts w:ascii="Times New Roman" w:hAnsi="Times New Roman" w:cs="Times New Roman"/>
          <w:sz w:val="26"/>
          <w:szCs w:val="26"/>
        </w:rPr>
        <w:t>И.В.</w:t>
      </w:r>
      <w:r w:rsidRPr="00D60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Чепурко</w:t>
      </w:r>
      <w:r w:rsidRPr="00D6025C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D6025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6025C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Елизовского городского поселения </w:t>
      </w:r>
      <w:r w:rsidRPr="00D6025C">
        <w:rPr>
          <w:rFonts w:ascii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025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025C">
        <w:rPr>
          <w:rFonts w:ascii="Times New Roman" w:hAnsi="Times New Roman" w:cs="Times New Roman"/>
          <w:sz w:val="26"/>
          <w:szCs w:val="26"/>
        </w:rPr>
        <w:t>.</w:t>
      </w:r>
    </w:p>
    <w:p w:rsidR="004B2F6E" w:rsidRPr="00D6025C" w:rsidRDefault="004B2F6E" w:rsidP="004B2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025C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D602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025C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D6025C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D6025C">
        <w:rPr>
          <w:rFonts w:ascii="Times New Roman" w:hAnsi="Times New Roman" w:cs="Times New Roman"/>
          <w:sz w:val="26"/>
          <w:szCs w:val="26"/>
        </w:rPr>
        <w:t>.</w:t>
      </w:r>
    </w:p>
    <w:p w:rsidR="004B2F6E" w:rsidRPr="00D6025C" w:rsidRDefault="004B2F6E" w:rsidP="004B2F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F6E" w:rsidRPr="00D6025C" w:rsidRDefault="004B2F6E" w:rsidP="004B2F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F6E" w:rsidRPr="00D6025C" w:rsidRDefault="004B2F6E" w:rsidP="004B2F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F6E" w:rsidRDefault="004B2F6E" w:rsidP="004B2F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F6E" w:rsidRPr="00D6025C" w:rsidRDefault="004B2F6E" w:rsidP="004B2F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25C"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4B2F6E" w:rsidRPr="00D6025C" w:rsidRDefault="004B2F6E" w:rsidP="004B2F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25C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Л.Н. </w:t>
      </w:r>
      <w:proofErr w:type="spellStart"/>
      <w:r w:rsidRPr="00D6025C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000000" w:rsidRDefault="004B2F6E"/>
    <w:sectPr w:rsidR="00000000" w:rsidSect="004B2F6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F6E"/>
    <w:rsid w:val="004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2013-07-07T22:52:00Z</dcterms:created>
  <dcterms:modified xsi:type="dcterms:W3CDTF">2013-07-07T22:52:00Z</dcterms:modified>
</cp:coreProperties>
</file>