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92" w:rsidRDefault="00AC6E92" w:rsidP="00AC6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0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92" w:rsidRDefault="00AC6E92" w:rsidP="00AC6E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C6E92" w:rsidRDefault="00AC6E92" w:rsidP="00AC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C6E92" w:rsidRDefault="00AC6E92" w:rsidP="00AC6E9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6E92" w:rsidRDefault="00AC6E92" w:rsidP="00AC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C6E92" w:rsidRDefault="00AC6E92" w:rsidP="00AC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92" w:rsidRDefault="00AC6E92" w:rsidP="00AC6E9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04.  03.  2014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166-п</w:t>
      </w:r>
    </w:p>
    <w:p w:rsidR="00AC6E92" w:rsidRDefault="00AC6E92" w:rsidP="00AC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AC6E92" w:rsidRPr="00AB534F" w:rsidRDefault="00AC6E92" w:rsidP="00AC6E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C6E92" w:rsidRPr="00AA6D75" w:rsidTr="001D4565">
        <w:tc>
          <w:tcPr>
            <w:tcW w:w="4927" w:type="dxa"/>
          </w:tcPr>
          <w:p w:rsidR="00AC6E92" w:rsidRPr="00AA6D75" w:rsidRDefault="00AC6E92" w:rsidP="001D4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D75">
              <w:rPr>
                <w:rFonts w:ascii="Times New Roman" w:hAnsi="Times New Roman" w:cs="Times New Roman"/>
                <w:sz w:val="26"/>
                <w:szCs w:val="26"/>
              </w:rPr>
              <w:t xml:space="preserve">Об  установлении вида разрешенного использования земельного участка с кадастровым номером  41:05:0101001:8965 </w:t>
            </w:r>
          </w:p>
          <w:p w:rsidR="00AC6E92" w:rsidRPr="00AA6D75" w:rsidRDefault="00AC6E92" w:rsidP="001D4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C6E92" w:rsidRPr="00AA6D75" w:rsidRDefault="00AC6E92" w:rsidP="001D4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E92" w:rsidRPr="00AA6D75" w:rsidRDefault="00AC6E92" w:rsidP="00AC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6D75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 (с изменениями</w:t>
      </w:r>
      <w:proofErr w:type="gramEnd"/>
      <w:r w:rsidRPr="00AA6D75">
        <w:rPr>
          <w:rFonts w:ascii="Times New Roman" w:hAnsi="Times New Roman" w:cs="Times New Roman"/>
          <w:sz w:val="26"/>
          <w:szCs w:val="26"/>
        </w:rPr>
        <w:t xml:space="preserve"> от 20.02.2014 № </w:t>
      </w:r>
      <w:r>
        <w:rPr>
          <w:rFonts w:ascii="Times New Roman" w:hAnsi="Times New Roman" w:cs="Times New Roman"/>
          <w:sz w:val="26"/>
          <w:szCs w:val="26"/>
        </w:rPr>
        <w:t>595</w:t>
      </w:r>
      <w:r w:rsidRPr="00AA6D75">
        <w:rPr>
          <w:rFonts w:ascii="Times New Roman" w:hAnsi="Times New Roman" w:cs="Times New Roman"/>
          <w:sz w:val="26"/>
          <w:szCs w:val="26"/>
        </w:rPr>
        <w:t>), на основании заявления Управления архитектуры, градостроительства, земельных отношений и природопользования  администрации  Елизовского муниципального района от 18.02.2014</w:t>
      </w:r>
    </w:p>
    <w:p w:rsidR="00AC6E92" w:rsidRPr="00AB534F" w:rsidRDefault="00AC6E92" w:rsidP="00AC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C6E92" w:rsidRDefault="00AC6E92" w:rsidP="00AC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C6E92" w:rsidRPr="00AA6D75" w:rsidRDefault="00AC6E92" w:rsidP="00AC6E9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6E92" w:rsidRPr="00AA6D75" w:rsidRDefault="00AC6E92" w:rsidP="00AC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D75">
        <w:rPr>
          <w:rFonts w:ascii="Times New Roman" w:hAnsi="Times New Roman" w:cs="Times New Roman"/>
          <w:sz w:val="26"/>
          <w:szCs w:val="26"/>
        </w:rPr>
        <w:t xml:space="preserve">1. Установить для земельного участка с кадастровым номером 41:05:0101001:8965, площадью 510 кв.м., местоположением:  Камчатский край, р-н </w:t>
      </w:r>
      <w:proofErr w:type="spellStart"/>
      <w:r w:rsidRPr="00AA6D75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AA6D75">
        <w:rPr>
          <w:rFonts w:ascii="Times New Roman" w:hAnsi="Times New Roman" w:cs="Times New Roman"/>
          <w:sz w:val="26"/>
          <w:szCs w:val="26"/>
        </w:rPr>
        <w:t>, г. Елизово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6D75">
        <w:rPr>
          <w:rFonts w:ascii="Times New Roman" w:hAnsi="Times New Roman" w:cs="Times New Roman"/>
          <w:sz w:val="26"/>
          <w:szCs w:val="26"/>
        </w:rPr>
        <w:t xml:space="preserve">  расположенного в  территориальной  зоне общественного назначения  (ОДЗ 2), вид разрешенного использования -  «объекты социально-бытового назначения».</w:t>
      </w:r>
    </w:p>
    <w:p w:rsidR="00AC6E92" w:rsidRPr="00AA6D75" w:rsidRDefault="00AC6E92" w:rsidP="00AC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D75">
        <w:rPr>
          <w:rFonts w:ascii="Times New Roman" w:hAnsi="Times New Roman" w:cs="Times New Roman"/>
          <w:sz w:val="26"/>
          <w:szCs w:val="26"/>
        </w:rPr>
        <w:t xml:space="preserve">2. Направить данное постановление в филиал ФГБУ «ФКП </w:t>
      </w:r>
      <w:proofErr w:type="spellStart"/>
      <w:r w:rsidRPr="00AA6D7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A6D75"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 разрешенному использованию земельного участка с кадастровым номером 41:05:0101001:8965.</w:t>
      </w:r>
    </w:p>
    <w:p w:rsidR="00AC6E92" w:rsidRPr="00AA6D75" w:rsidRDefault="00AC6E92" w:rsidP="00AC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D75">
        <w:rPr>
          <w:rFonts w:ascii="Times New Roman" w:hAnsi="Times New Roman" w:cs="Times New Roman"/>
          <w:sz w:val="26"/>
          <w:szCs w:val="26"/>
        </w:rPr>
        <w:t xml:space="preserve">3. Управлению делами администрации Елизовского городского поселения  (Т.С. </w:t>
      </w:r>
      <w:proofErr w:type="spellStart"/>
      <w:r w:rsidRPr="00AA6D75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AA6D75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AA6D7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A6D75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AC6E92" w:rsidRPr="00AA6D75" w:rsidRDefault="00AC6E92" w:rsidP="00AC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D7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A6D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6D75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 w:rsidRPr="00AA6D75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AA6D75">
        <w:rPr>
          <w:rFonts w:ascii="Times New Roman" w:hAnsi="Times New Roman" w:cs="Times New Roman"/>
          <w:sz w:val="26"/>
          <w:szCs w:val="26"/>
        </w:rPr>
        <w:t>.</w:t>
      </w:r>
    </w:p>
    <w:p w:rsidR="00AC6E92" w:rsidRPr="00AA6D75" w:rsidRDefault="00AC6E92" w:rsidP="00AC6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92" w:rsidRDefault="00AC6E92" w:rsidP="00AC6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92" w:rsidRPr="00AA6D75" w:rsidRDefault="00AC6E92" w:rsidP="00AC6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6D7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C6E92" w:rsidRPr="00AA6D75" w:rsidRDefault="00AC6E92" w:rsidP="00AC6E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6D75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   Л.Н. </w:t>
      </w:r>
      <w:proofErr w:type="spellStart"/>
      <w:r w:rsidRPr="00AA6D75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F320DC" w:rsidRDefault="00AC6E92"/>
    <w:sectPr w:rsidR="00F320DC" w:rsidSect="00A61BE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E9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811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6E92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2014-03-04T02:21:00Z</dcterms:created>
  <dcterms:modified xsi:type="dcterms:W3CDTF">2014-03-04T02:21:00Z</dcterms:modified>
</cp:coreProperties>
</file>