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5" w:rsidRDefault="008D5115" w:rsidP="008D51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15" w:rsidRDefault="008D5115" w:rsidP="008D51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D5115" w:rsidRDefault="008D5115" w:rsidP="008D51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D5115" w:rsidRDefault="008D5115" w:rsidP="008D51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5115" w:rsidRDefault="008D5115" w:rsidP="008D5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D5115" w:rsidRDefault="008D5115" w:rsidP="008D5115">
      <w:pPr>
        <w:jc w:val="center"/>
        <w:rPr>
          <w:b/>
          <w:sz w:val="28"/>
          <w:szCs w:val="28"/>
        </w:rPr>
      </w:pPr>
    </w:p>
    <w:p w:rsidR="008D5115" w:rsidRDefault="008D5115" w:rsidP="008D5115">
      <w:r>
        <w:t xml:space="preserve">от  </w:t>
      </w:r>
      <w:r>
        <w:rPr>
          <w:u w:val="single"/>
        </w:rPr>
        <w:t>21.  04.  2016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333 -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8D5115" w:rsidRDefault="008D5115" w:rsidP="008D5115">
      <w:r>
        <w:t xml:space="preserve">        г. Елизово</w:t>
      </w:r>
    </w:p>
    <w:p w:rsidR="008D5115" w:rsidRDefault="008D5115" w:rsidP="008D5115">
      <w:pPr>
        <w:jc w:val="both"/>
        <w:rPr>
          <w:sz w:val="28"/>
          <w:szCs w:val="28"/>
        </w:rPr>
      </w:pPr>
    </w:p>
    <w:p w:rsidR="008D5115" w:rsidRDefault="008D5115" w:rsidP="008D5115">
      <w:pPr>
        <w:ind w:right="4779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 земельного участка с кадастровым номером 41:05:0101006:4889</w:t>
      </w:r>
    </w:p>
    <w:p w:rsidR="008D5115" w:rsidRDefault="008D5115" w:rsidP="008D5115">
      <w:pPr>
        <w:jc w:val="both"/>
        <w:rPr>
          <w:color w:val="000000"/>
          <w:sz w:val="28"/>
          <w:szCs w:val="28"/>
        </w:rPr>
      </w:pPr>
    </w:p>
    <w:p w:rsidR="008D5115" w:rsidRDefault="008D5115" w:rsidP="008D51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 ст.36, 37  Градостроительного кодекса Российской Федерации, ст. 15 Федерального закона от 24.07.2007  № 221-ФЗ «О государственном кадастре недвижимости», в соответствии с п. 12 Положения об информационном взаимодействии при ведении государственного кадастра недвижимости, утвержденного Постановлением Правительства РФ от 18.08.2008  № 618, Уставом Елизовского городского поселения, Правилами землепользования</w:t>
      </w:r>
      <w:proofErr w:type="gramEnd"/>
      <w:r>
        <w:rPr>
          <w:sz w:val="28"/>
          <w:szCs w:val="28"/>
        </w:rPr>
        <w:t xml:space="preserve"> и застройки Елизовского городского поселения, принятых Решением Собрания депутатов Елизовского городского поселения от 07.09.2011 № 126, согласно заявлению Востриковой В.Ф. </w:t>
      </w:r>
    </w:p>
    <w:p w:rsidR="008D5115" w:rsidRDefault="008D5115" w:rsidP="008D5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115" w:rsidRDefault="008D5115" w:rsidP="008D5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D5115" w:rsidRDefault="008D5115" w:rsidP="008D5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115" w:rsidRDefault="008D5115" w:rsidP="008D5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Уточнить для земельного участка с кадастровым номером 41:05:0101006:4889, расположенного в границах территориальной зоны естественного ландшафта (ЕЛ), вид разрешенного использования – «для эксплуатации жилого дома (существующие индивидуальные и многоквартирные жилые дома)». </w:t>
      </w:r>
    </w:p>
    <w:p w:rsidR="008D5115" w:rsidRDefault="008D5115" w:rsidP="008D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данное постановление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41:05:0101006:4889.</w:t>
      </w:r>
    </w:p>
    <w:p w:rsidR="008D5115" w:rsidRDefault="008D5115" w:rsidP="008D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 в информационно - </w:t>
      </w:r>
      <w:r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поселения.</w:t>
      </w:r>
    </w:p>
    <w:p w:rsidR="008D5115" w:rsidRDefault="008D5115" w:rsidP="008D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D5115" w:rsidRDefault="008D5115" w:rsidP="008D5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8D5115" w:rsidRDefault="008D5115" w:rsidP="008D5115">
      <w:pPr>
        <w:rPr>
          <w:sz w:val="28"/>
          <w:szCs w:val="28"/>
        </w:rPr>
      </w:pPr>
    </w:p>
    <w:p w:rsidR="008D5115" w:rsidRDefault="008D5115" w:rsidP="008D5115">
      <w:pPr>
        <w:rPr>
          <w:sz w:val="28"/>
          <w:szCs w:val="28"/>
        </w:rPr>
      </w:pPr>
    </w:p>
    <w:p w:rsidR="008D5115" w:rsidRDefault="008D5115" w:rsidP="008D5115">
      <w:pPr>
        <w:rPr>
          <w:sz w:val="28"/>
          <w:szCs w:val="28"/>
        </w:rPr>
      </w:pPr>
    </w:p>
    <w:p w:rsidR="008D5115" w:rsidRDefault="008D5115" w:rsidP="008D51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5115" w:rsidRDefault="008D5115" w:rsidP="008D5115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D5115" w:rsidRDefault="008D5115" w:rsidP="008D5115">
      <w:pPr>
        <w:jc w:val="both"/>
      </w:pPr>
    </w:p>
    <w:p w:rsidR="008D5115" w:rsidRDefault="008D5115" w:rsidP="008D5115">
      <w:pPr>
        <w:jc w:val="both"/>
      </w:pPr>
    </w:p>
    <w:p w:rsidR="008D5115" w:rsidRDefault="008D5115" w:rsidP="008D5115">
      <w:pPr>
        <w:jc w:val="both"/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BEA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115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2016-04-20T23:25:00Z</dcterms:created>
  <dcterms:modified xsi:type="dcterms:W3CDTF">2016-04-20T23:25:00Z</dcterms:modified>
</cp:coreProperties>
</file>