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A" w:rsidRDefault="0098220A" w:rsidP="00982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0A" w:rsidRDefault="0098220A" w:rsidP="009822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8220A" w:rsidRDefault="0098220A" w:rsidP="00982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8220A" w:rsidRDefault="0098220A" w:rsidP="0098220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220A" w:rsidRDefault="0098220A" w:rsidP="00982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8220A" w:rsidRDefault="0098220A" w:rsidP="0098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20A" w:rsidRPr="008657B5" w:rsidRDefault="0098220A" w:rsidP="00982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17.  06.  2013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395-п</w:t>
      </w:r>
    </w:p>
    <w:p w:rsidR="0098220A" w:rsidRDefault="0098220A" w:rsidP="009822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98220A" w:rsidRDefault="0098220A" w:rsidP="0098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2"/>
      </w:tblGrid>
      <w:tr w:rsidR="0098220A" w:rsidRPr="001D7FD5" w:rsidTr="009C70A2">
        <w:tc>
          <w:tcPr>
            <w:tcW w:w="4829" w:type="dxa"/>
          </w:tcPr>
          <w:p w:rsidR="0098220A" w:rsidRPr="001D7FD5" w:rsidRDefault="0098220A" w:rsidP="009C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D5">
              <w:rPr>
                <w:rFonts w:ascii="Times New Roman" w:hAnsi="Times New Roman" w:cs="Times New Roman"/>
                <w:sz w:val="28"/>
                <w:szCs w:val="28"/>
              </w:rPr>
              <w:t>О распространении действия региональных нормативов градостроительного проектирования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7FD5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  <w:p w:rsidR="0098220A" w:rsidRPr="001D7FD5" w:rsidRDefault="0098220A" w:rsidP="009C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</w:tcPr>
          <w:p w:rsidR="0098220A" w:rsidRPr="001D7FD5" w:rsidRDefault="0098220A" w:rsidP="009C7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20A" w:rsidRPr="001D7FD5" w:rsidRDefault="0098220A" w:rsidP="00982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1D7FD5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7F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6F317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1D7FD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п.20 ст.14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6F31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D7FD5">
        <w:rPr>
          <w:rFonts w:ascii="Times New Roman" w:hAnsi="Times New Roman" w:cs="Times New Roman"/>
          <w:sz w:val="28"/>
          <w:szCs w:val="28"/>
        </w:rPr>
        <w:t xml:space="preserve"> Камчатской области от 14.05.2007 N 614 "О градостроительной деятельности в Камчатской области", </w:t>
      </w:r>
      <w:hyperlink r:id="rId7" w:history="1">
        <w:r w:rsidRPr="00A522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27B">
        <w:rPr>
          <w:rFonts w:ascii="Times New Roman" w:hAnsi="Times New Roman" w:cs="Times New Roman"/>
          <w:sz w:val="28"/>
          <w:szCs w:val="28"/>
        </w:rPr>
        <w:t xml:space="preserve"> </w:t>
      </w:r>
      <w:r w:rsidRPr="001D7FD5">
        <w:rPr>
          <w:rFonts w:ascii="Times New Roman" w:hAnsi="Times New Roman" w:cs="Times New Roman"/>
          <w:sz w:val="28"/>
          <w:szCs w:val="28"/>
        </w:rPr>
        <w:t>Камчатской области от 14.03.2008 N 22 "О распространении действия Закона Камчатской области "О градостроительной деятельности в Камчатской области" на всю территорию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D5">
        <w:rPr>
          <w:rFonts w:ascii="Times New Roman" w:hAnsi="Times New Roman" w:cs="Times New Roman"/>
          <w:sz w:val="28"/>
          <w:szCs w:val="28"/>
        </w:rPr>
        <w:t>края"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5227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227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15.08.2011 N 340-П "Об утверждении региональных нормативов градостроительного проектирования Камчатского края"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с целью обеспечения благоприятных условий жизнедеятельности на территории Елизовского городского поселения</w:t>
      </w:r>
    </w:p>
    <w:p w:rsidR="0098220A" w:rsidRDefault="0098220A" w:rsidP="00982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220A" w:rsidRDefault="0098220A" w:rsidP="009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220A" w:rsidRDefault="0098220A" w:rsidP="009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20A" w:rsidRPr="00A5227B" w:rsidRDefault="0098220A" w:rsidP="00982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27B">
        <w:rPr>
          <w:rFonts w:ascii="Times New Roman" w:hAnsi="Times New Roman" w:cs="Times New Roman"/>
          <w:sz w:val="28"/>
          <w:szCs w:val="28"/>
        </w:rPr>
        <w:t>1. Действие региональных нормативов градостроительного проектирования распространяются на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227B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</w:t>
      </w:r>
    </w:p>
    <w:p w:rsidR="0098220A" w:rsidRPr="00A5227B" w:rsidRDefault="0098220A" w:rsidP="00982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2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7B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(Т.С. </w:t>
      </w:r>
      <w:proofErr w:type="spellStart"/>
      <w:r w:rsidRPr="00A5227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A5227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A522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5227B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A5227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8220A" w:rsidRDefault="0098220A" w:rsidP="00982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2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27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A5227B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A5227B">
        <w:rPr>
          <w:rFonts w:ascii="Times New Roman" w:hAnsi="Times New Roman" w:cs="Times New Roman"/>
          <w:sz w:val="28"/>
          <w:szCs w:val="28"/>
        </w:rPr>
        <w:t>.</w:t>
      </w:r>
    </w:p>
    <w:p w:rsidR="0098220A" w:rsidRDefault="0098220A" w:rsidP="00982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220A" w:rsidRDefault="0098220A" w:rsidP="00982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220A" w:rsidRDefault="0098220A" w:rsidP="00982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220A" w:rsidRDefault="0098220A" w:rsidP="00982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000000" w:rsidRDefault="0098220A"/>
    <w:sectPr w:rsidR="00000000" w:rsidSect="0098220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20A"/>
    <w:rsid w:val="0098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CE64938E4FA17F8DF0E96090A12A4D9439BC360EB3A2D60EF58E9928112S513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CE64938E4FA17F8DF0E96090A12A4D9439BC360E83C2F60EF58E9928112S513T" TargetMode="External"/><Relationship Id="rId5" Type="http://schemas.openxmlformats.org/officeDocument/2006/relationships/hyperlink" Target="consultantplus://offline/ref=091CE64938E4FA17F8DF109B1F664EA0DE49C2C961ED367F37ED09BC9CS814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2013-06-17T21:39:00Z</dcterms:created>
  <dcterms:modified xsi:type="dcterms:W3CDTF">2013-06-17T21:39:00Z</dcterms:modified>
</cp:coreProperties>
</file>