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7F" w:rsidRDefault="005F0B7F" w:rsidP="005F0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7F" w:rsidRDefault="005F0B7F" w:rsidP="005F0B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F0B7F" w:rsidRDefault="005F0B7F" w:rsidP="005F0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F0B7F" w:rsidRDefault="005F0B7F" w:rsidP="005F0B7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F0B7F" w:rsidRDefault="005F0B7F" w:rsidP="005F0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F0B7F" w:rsidRDefault="005F0B7F" w:rsidP="005F0B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0B7F" w:rsidRDefault="005F0B7F" w:rsidP="005F0B7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_</w:t>
      </w:r>
      <w:r>
        <w:rPr>
          <w:rFonts w:ascii="Times New Roman" w:hAnsi="Times New Roman" w:cs="Times New Roman"/>
          <w:sz w:val="24"/>
          <w:szCs w:val="24"/>
          <w:u w:val="single"/>
        </w:rPr>
        <w:t>21.  11.  2014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_</w:t>
      </w:r>
      <w:r>
        <w:rPr>
          <w:rFonts w:ascii="Times New Roman" w:hAnsi="Times New Roman" w:cs="Times New Roman"/>
          <w:sz w:val="24"/>
          <w:szCs w:val="24"/>
          <w:u w:val="single"/>
        </w:rPr>
        <w:t>902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5F0B7F" w:rsidRDefault="005F0B7F" w:rsidP="005F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Елизово</w:t>
      </w:r>
    </w:p>
    <w:p w:rsidR="005F0B7F" w:rsidRDefault="005F0B7F" w:rsidP="005F0B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7"/>
      </w:tblGrid>
      <w:tr w:rsidR="005F0B7F" w:rsidTr="000E2CA5">
        <w:tc>
          <w:tcPr>
            <w:tcW w:w="4927" w:type="dxa"/>
          </w:tcPr>
          <w:p w:rsidR="005F0B7F" w:rsidRPr="00B000B2" w:rsidRDefault="005F0B7F" w:rsidP="000E2CA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., В. Кручины ул.</w:t>
            </w:r>
          </w:p>
        </w:tc>
        <w:tc>
          <w:tcPr>
            <w:tcW w:w="4927" w:type="dxa"/>
          </w:tcPr>
          <w:p w:rsidR="005F0B7F" w:rsidRDefault="005F0B7F" w:rsidP="000E2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5F0B7F" w:rsidRDefault="005F0B7F" w:rsidP="000E2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0B7F" w:rsidRDefault="005F0B7F" w:rsidP="005F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B7F" w:rsidRDefault="005F0B7F" w:rsidP="005F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 на 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заявления ТСЖ «Теплый стан» от 18.11.2014 </w:t>
      </w:r>
    </w:p>
    <w:p w:rsidR="005F0B7F" w:rsidRDefault="005F0B7F" w:rsidP="005F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F0B7F" w:rsidRDefault="005F0B7F" w:rsidP="005F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F0B7F" w:rsidRDefault="005F0B7F" w:rsidP="005F0B7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0B7F" w:rsidRDefault="005F0B7F" w:rsidP="005F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 w:rsidRPr="001854C7">
        <w:rPr>
          <w:rFonts w:ascii="Times New Roman" w:hAnsi="Times New Roman" w:cs="Times New Roman"/>
          <w:sz w:val="26"/>
          <w:szCs w:val="26"/>
        </w:rPr>
        <w:t>для  земельного участка,  формируемого из земель государственной собственности в кадастровом квартале 41:05:01010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1854C7">
        <w:rPr>
          <w:rFonts w:ascii="Times New Roman" w:hAnsi="Times New Roman" w:cs="Times New Roman"/>
          <w:sz w:val="26"/>
          <w:szCs w:val="26"/>
        </w:rPr>
        <w:t xml:space="preserve">, местоположением: Камчатский край, </w:t>
      </w:r>
      <w:proofErr w:type="spellStart"/>
      <w:r w:rsidRPr="001854C7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1854C7">
        <w:rPr>
          <w:rFonts w:ascii="Times New Roman" w:hAnsi="Times New Roman" w:cs="Times New Roman"/>
          <w:sz w:val="26"/>
          <w:szCs w:val="26"/>
        </w:rPr>
        <w:t xml:space="preserve"> р-н, Елизово г., </w:t>
      </w:r>
      <w:r>
        <w:rPr>
          <w:rFonts w:ascii="Times New Roman" w:hAnsi="Times New Roman" w:cs="Times New Roman"/>
          <w:sz w:val="26"/>
          <w:szCs w:val="26"/>
        </w:rPr>
        <w:t>В.Кручины</w:t>
      </w:r>
      <w:r w:rsidRPr="001854C7">
        <w:rPr>
          <w:rFonts w:ascii="Times New Roman" w:hAnsi="Times New Roman" w:cs="Times New Roman"/>
          <w:sz w:val="26"/>
          <w:szCs w:val="26"/>
        </w:rPr>
        <w:t xml:space="preserve"> ул., 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>2052</w:t>
      </w:r>
      <w:r w:rsidRPr="001854C7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1854C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854C7">
        <w:rPr>
          <w:rFonts w:ascii="Times New Roman" w:hAnsi="Times New Roman" w:cs="Times New Roman"/>
          <w:sz w:val="26"/>
          <w:szCs w:val="26"/>
        </w:rPr>
        <w:t>, расположенного  в границах территориальн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854C7">
        <w:rPr>
          <w:rFonts w:ascii="Times New Roman" w:hAnsi="Times New Roman" w:cs="Times New Roman"/>
          <w:sz w:val="26"/>
          <w:szCs w:val="26"/>
        </w:rPr>
        <w:t xml:space="preserve"> зон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854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застройки среднеэтажными жилыми домами </w:t>
      </w:r>
      <w:r w:rsidRPr="001854C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1854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854C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854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естественного ландшафта (ЕЛ), улично-дорожной сети и режимных территорий (РТ), вид разрешенного использования: «линейный объект – распределительный газопровод».</w:t>
      </w:r>
    </w:p>
    <w:p w:rsidR="005F0B7F" w:rsidRPr="00CF153E" w:rsidRDefault="005F0B7F" w:rsidP="005F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F153E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Елизовского городского поселения  (Т.С. </w:t>
      </w:r>
      <w:proofErr w:type="spellStart"/>
      <w:r w:rsidRPr="00CF153E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CF153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CF153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F153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5F0B7F" w:rsidRPr="00CF153E" w:rsidRDefault="005F0B7F" w:rsidP="005F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F15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153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 О.Ю. Мороз.</w:t>
      </w:r>
    </w:p>
    <w:p w:rsidR="005F0B7F" w:rsidRDefault="005F0B7F" w:rsidP="005F0B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0B7F" w:rsidRDefault="005F0B7F" w:rsidP="005F0B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0B7F" w:rsidRDefault="005F0B7F" w:rsidP="005F0B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0B7F" w:rsidRDefault="005F0B7F" w:rsidP="005F0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F0B7F" w:rsidRDefault="005F0B7F" w:rsidP="005F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767CEB" w:rsidRDefault="00767CEB"/>
    <w:sectPr w:rsidR="00767CEB" w:rsidSect="005F0B7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B7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0B7F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268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2014-11-20T23:04:00Z</dcterms:created>
  <dcterms:modified xsi:type="dcterms:W3CDTF">2014-11-20T23:05:00Z</dcterms:modified>
</cp:coreProperties>
</file>