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A5" w:rsidRDefault="00912CA5" w:rsidP="00912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A5" w:rsidRDefault="00912CA5" w:rsidP="00912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12CA5" w:rsidRDefault="00912CA5" w:rsidP="00912C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12CA5" w:rsidRDefault="00912CA5" w:rsidP="00912CA5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12CA5" w:rsidRDefault="00912CA5" w:rsidP="00912C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12CA5" w:rsidRDefault="00912CA5" w:rsidP="00912CA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12CA5" w:rsidRDefault="00912CA5" w:rsidP="00912CA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>24.  02.  2016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sz w:val="24"/>
          <w:szCs w:val="24"/>
          <w:u w:val="single"/>
        </w:rPr>
        <w:t>132 -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912CA5" w:rsidRDefault="00912CA5" w:rsidP="00912CA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912CA5" w:rsidRDefault="00912CA5" w:rsidP="00912CA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2CA5" w:rsidRPr="00891D7F" w:rsidTr="00032942">
        <w:tc>
          <w:tcPr>
            <w:tcW w:w="4785" w:type="dxa"/>
          </w:tcPr>
          <w:p w:rsidR="00912CA5" w:rsidRPr="00891D7F" w:rsidRDefault="00912CA5" w:rsidP="000329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о присвоении адреса формируемому  земельному участку</w:t>
            </w:r>
          </w:p>
          <w:p w:rsidR="00912CA5" w:rsidRPr="00891D7F" w:rsidRDefault="00912CA5" w:rsidP="000329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2CA5" w:rsidRPr="00891D7F" w:rsidRDefault="00912CA5" w:rsidP="000329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CA5" w:rsidRDefault="00912CA5" w:rsidP="00912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ab/>
      </w:r>
    </w:p>
    <w:p w:rsidR="00912CA5" w:rsidRPr="00891D7F" w:rsidRDefault="00912CA5" w:rsidP="00912C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D7F">
        <w:rPr>
          <w:rFonts w:ascii="Times New Roman" w:hAnsi="Times New Roman" w:cs="Times New Roman"/>
          <w:sz w:val="28"/>
          <w:szCs w:val="28"/>
        </w:rPr>
        <w:t>Руководствуясь п.2 ст. 3.3 Федерального закона от 25.10.2001 N 137-ФЗ "О введении в действие Земельного кодекса Российской Федерации", ст. 11.10, п.2 ст.56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91D7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91D7F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N 131-ФЗ "Об общих принципах организации местного самоуправления в Российской Федерации", </w:t>
      </w:r>
      <w:r w:rsidRPr="00891D7F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Pr="00891D7F">
        <w:rPr>
          <w:rFonts w:ascii="Times New Roman" w:hAnsi="Times New Roman" w:cs="Times New Roman"/>
          <w:sz w:val="28"/>
          <w:szCs w:val="28"/>
        </w:rPr>
        <w:t>ем</w:t>
      </w:r>
      <w:r w:rsidRPr="00891D7F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891D7F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891D7F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поселения, согласно </w:t>
      </w:r>
      <w:r>
        <w:rPr>
          <w:rFonts w:ascii="Times New Roman" w:hAnsi="Times New Roman" w:cs="Times New Roman"/>
          <w:sz w:val="28"/>
          <w:szCs w:val="28"/>
        </w:rPr>
        <w:t>Правилам землепользования и застройки Елизовского городского поселения, принятых Решением Собрания депутатов Елизовского городского поселения № 126 от 07.09.2011</w:t>
      </w:r>
      <w:r w:rsidRPr="00891D7F">
        <w:rPr>
          <w:rFonts w:ascii="Times New Roman" w:hAnsi="Times New Roman" w:cs="Times New Roman"/>
          <w:sz w:val="28"/>
          <w:szCs w:val="28"/>
        </w:rPr>
        <w:t>,  на основании  заявления</w:t>
      </w:r>
      <w:proofErr w:type="gramStart"/>
      <w:r w:rsidRPr="0089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 Чан Су</w:t>
      </w:r>
    </w:p>
    <w:p w:rsidR="00912CA5" w:rsidRPr="007C6B6A" w:rsidRDefault="00912CA5" w:rsidP="00912CA5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2CA5" w:rsidRPr="007C6B6A" w:rsidRDefault="00912CA5" w:rsidP="00912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1.  Утвердить прилагаемую схему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B6A">
        <w:rPr>
          <w:rFonts w:ascii="Times New Roman" w:hAnsi="Times New Roman" w:cs="Times New Roman"/>
          <w:sz w:val="28"/>
          <w:szCs w:val="28"/>
        </w:rPr>
        <w:t xml:space="preserve">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6B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2CA5" w:rsidRPr="007C6B6A" w:rsidRDefault="00912CA5" w:rsidP="00912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площадь земельного участка - 1</w:t>
      </w:r>
      <w:r>
        <w:rPr>
          <w:rFonts w:ascii="Times New Roman" w:hAnsi="Times New Roman" w:cs="Times New Roman"/>
          <w:sz w:val="28"/>
          <w:szCs w:val="28"/>
        </w:rPr>
        <w:t>223</w:t>
      </w:r>
      <w:r w:rsidRPr="007C6B6A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912CA5" w:rsidRPr="007C6B6A" w:rsidRDefault="00912CA5" w:rsidP="00912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территориальная зона - зона застройки индивидуальными жилыми домами (Ж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B6A">
        <w:rPr>
          <w:rFonts w:ascii="Times New Roman" w:hAnsi="Times New Roman" w:cs="Times New Roman"/>
          <w:sz w:val="28"/>
          <w:szCs w:val="28"/>
        </w:rPr>
        <w:t>1);</w:t>
      </w:r>
    </w:p>
    <w:p w:rsidR="00912CA5" w:rsidRPr="007C6B6A" w:rsidRDefault="00912CA5" w:rsidP="00912C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разрешенное использование - индивидуальные жилые дома;</w:t>
      </w:r>
    </w:p>
    <w:p w:rsidR="00912CA5" w:rsidRPr="007C6B6A" w:rsidRDefault="00912CA5" w:rsidP="00912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912CA5" w:rsidRDefault="00912CA5" w:rsidP="00912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CA5" w:rsidRPr="007C6B6A" w:rsidRDefault="00912CA5" w:rsidP="00912C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2. </w:t>
      </w:r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7C6B6A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7C6B6A">
        <w:rPr>
          <w:rFonts w:ascii="Times New Roman" w:eastAsia="Calibri" w:hAnsi="Times New Roman" w:cs="Times New Roman"/>
          <w:sz w:val="28"/>
          <w:szCs w:val="28"/>
        </w:rPr>
        <w:t>земельному участку.</w:t>
      </w:r>
    </w:p>
    <w:p w:rsidR="00912CA5" w:rsidRPr="007C6B6A" w:rsidRDefault="00912CA5" w:rsidP="00912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2</w:t>
      </w:r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.1. Адрес земельного участка считать: Россия, Камчатский край, </w:t>
      </w:r>
      <w:proofErr w:type="spellStart"/>
      <w:r w:rsidRPr="007C6B6A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7C6B6A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7C6B6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</w:rPr>
        <w:t>Байкальский пер.</w:t>
      </w:r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C6B6A">
        <w:rPr>
          <w:rFonts w:ascii="Times New Roman" w:hAnsi="Times New Roman" w:cs="Times New Roman"/>
          <w:sz w:val="28"/>
          <w:szCs w:val="28"/>
        </w:rPr>
        <w:t>.</w:t>
      </w:r>
      <w:r w:rsidRPr="007C6B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2CA5" w:rsidRDefault="00912CA5" w:rsidP="00912C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Ли Чан Су </w:t>
      </w:r>
      <w:r w:rsidRPr="007C6B6A">
        <w:rPr>
          <w:rFonts w:ascii="Times New Roman" w:hAnsi="Times New Roman" w:cs="Times New Roman"/>
          <w:sz w:val="28"/>
          <w:szCs w:val="28"/>
        </w:rPr>
        <w:t>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Pr="007C6B6A">
        <w:rPr>
          <w:rFonts w:ascii="Times New Roman" w:hAnsi="Times New Roman" w:cs="Times New Roman"/>
          <w:i/>
          <w:sz w:val="28"/>
          <w:szCs w:val="28"/>
        </w:rPr>
        <w:t>.</w:t>
      </w:r>
    </w:p>
    <w:p w:rsidR="00912CA5" w:rsidRPr="007C6B6A" w:rsidRDefault="00912CA5" w:rsidP="00912C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6B6A">
        <w:rPr>
          <w:rFonts w:ascii="Times New Roman" w:hAnsi="Times New Roman" w:cs="Times New Roman"/>
          <w:sz w:val="28"/>
          <w:szCs w:val="28"/>
        </w:rPr>
        <w:t>. Данное решение об 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6B6A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территории действительно в течение 2 лет со дня его принятия.</w:t>
      </w:r>
    </w:p>
    <w:p w:rsidR="00912CA5" w:rsidRPr="003A3271" w:rsidRDefault="00912CA5" w:rsidP="0091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C6B6A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(Т.С. </w:t>
      </w:r>
      <w:proofErr w:type="spellStart"/>
      <w:r w:rsidRPr="007C6B6A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7C6B6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C6B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C6B6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3A3271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912CA5" w:rsidRDefault="00912CA5" w:rsidP="00912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CA5" w:rsidRPr="007C6B6A" w:rsidRDefault="00912CA5" w:rsidP="00912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C6B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6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6B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912CA5" w:rsidRPr="007C6B6A" w:rsidRDefault="00912CA5" w:rsidP="00912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CA5" w:rsidRDefault="00912CA5" w:rsidP="00912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CA5" w:rsidRPr="007C6B6A" w:rsidRDefault="00912CA5" w:rsidP="00912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CA5" w:rsidRPr="007C6B6A" w:rsidRDefault="00912CA5" w:rsidP="00912CA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12CA5" w:rsidRPr="007C6B6A" w:rsidRDefault="00912CA5" w:rsidP="00912CA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7C6B6A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912CA5" w:rsidRPr="007C6B6A" w:rsidRDefault="00912CA5" w:rsidP="00912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CA5" w:rsidRDefault="00912CA5" w:rsidP="00912C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A5" w:rsidRDefault="00912CA5" w:rsidP="00912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2CA5" w:rsidRDefault="00912CA5" w:rsidP="00912CA5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A5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2CA5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121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2016-02-23T21:49:00Z</dcterms:created>
  <dcterms:modified xsi:type="dcterms:W3CDTF">2016-02-23T21:50:00Z</dcterms:modified>
</cp:coreProperties>
</file>