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011F">
        <w:rPr>
          <w:rFonts w:ascii="Times New Roman" w:eastAsia="Times New Roman" w:hAnsi="Times New Roman" w:cs="Times New Roman"/>
          <w:sz w:val="28"/>
          <w:szCs w:val="28"/>
        </w:rPr>
        <w:t xml:space="preserve"> 17.07.</w:t>
      </w:r>
      <w:r w:rsidR="0009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920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1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801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011F">
        <w:rPr>
          <w:rFonts w:ascii="Times New Roman" w:eastAsia="Times New Roman" w:hAnsi="Times New Roman" w:cs="Times New Roman"/>
          <w:sz w:val="28"/>
          <w:szCs w:val="28"/>
        </w:rPr>
        <w:t xml:space="preserve"> 709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5E5" w:rsidRDefault="00531A3D" w:rsidP="006655E5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655E5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Елизовского городск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6655E5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7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 утверждении Административного регламента по предоставлению администрацией Елизовского городского поселения услуги «Подготовка и выдача градостроительных планов земельных участков» </w:t>
      </w:r>
    </w:p>
    <w:p w:rsidR="006655E5" w:rsidRPr="00973699" w:rsidRDefault="006655E5" w:rsidP="006655E5">
      <w:pPr>
        <w:spacing w:after="0"/>
        <w:ind w:right="3685"/>
        <w:jc w:val="both"/>
        <w:rPr>
          <w:sz w:val="28"/>
          <w:szCs w:val="28"/>
        </w:rPr>
      </w:pP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09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</w:t>
      </w:r>
    </w:p>
    <w:p w:rsidR="0053212A" w:rsidRPr="00973699" w:rsidRDefault="0053212A" w:rsidP="0009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09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09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092C7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«Подготовка и выдача градостроительных планов земельных участков»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6655E5" w:rsidRDefault="00A536C1" w:rsidP="006655E5">
      <w:pPr>
        <w:pStyle w:val="Style13"/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 w:rsidR="00480F54">
        <w:rPr>
          <w:color w:val="000000" w:themeColor="text1"/>
          <w:sz w:val="28"/>
          <w:szCs w:val="28"/>
        </w:rPr>
        <w:t xml:space="preserve"> 2.</w:t>
      </w:r>
      <w:r w:rsidR="00092C74">
        <w:rPr>
          <w:color w:val="000000" w:themeColor="text1"/>
          <w:sz w:val="28"/>
          <w:szCs w:val="28"/>
        </w:rPr>
        <w:t>3</w:t>
      </w:r>
      <w:r w:rsidR="00D567E2" w:rsidRPr="00973699">
        <w:rPr>
          <w:color w:val="000000" w:themeColor="text1"/>
          <w:sz w:val="28"/>
          <w:szCs w:val="28"/>
        </w:rPr>
        <w:t xml:space="preserve"> </w:t>
      </w:r>
      <w:r w:rsidR="00B16AB9" w:rsidRPr="00973699">
        <w:rPr>
          <w:color w:val="000000" w:themeColor="text1"/>
          <w:sz w:val="28"/>
          <w:szCs w:val="28"/>
        </w:rPr>
        <w:t xml:space="preserve">раздела 2 </w:t>
      </w:r>
      <w:r w:rsidR="00D74603">
        <w:rPr>
          <w:color w:val="000000" w:themeColor="text1"/>
          <w:sz w:val="28"/>
          <w:szCs w:val="28"/>
        </w:rPr>
        <w:t>изложи</w:t>
      </w:r>
      <w:r w:rsidR="00F434EE">
        <w:rPr>
          <w:color w:val="000000" w:themeColor="text1"/>
          <w:sz w:val="28"/>
          <w:szCs w:val="28"/>
        </w:rPr>
        <w:t>ть</w:t>
      </w:r>
      <w:r w:rsidR="00092C74">
        <w:rPr>
          <w:color w:val="000000" w:themeColor="text1"/>
          <w:sz w:val="28"/>
          <w:szCs w:val="28"/>
        </w:rPr>
        <w:t xml:space="preserve"> в следующей редакции</w:t>
      </w:r>
      <w:r w:rsidR="00160207">
        <w:rPr>
          <w:color w:val="000000" w:themeColor="text1"/>
          <w:sz w:val="28"/>
          <w:szCs w:val="28"/>
        </w:rPr>
        <w:t xml:space="preserve">: </w:t>
      </w:r>
    </w:p>
    <w:p w:rsidR="00092C74" w:rsidRDefault="006655E5" w:rsidP="006655E5">
      <w:pPr>
        <w:pStyle w:val="Style1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567E2" w:rsidRPr="00973699">
        <w:rPr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2.3 </w:t>
      </w:r>
      <w:r w:rsidR="00092C74" w:rsidRPr="00035C90">
        <w:rPr>
          <w:color w:val="000000" w:themeColor="text1"/>
          <w:sz w:val="28"/>
          <w:szCs w:val="28"/>
        </w:rPr>
        <w:t xml:space="preserve">Результатом </w:t>
      </w:r>
      <w:r w:rsidR="00092C74" w:rsidRPr="00092C74">
        <w:rPr>
          <w:color w:val="000000" w:themeColor="text1"/>
          <w:sz w:val="28"/>
          <w:szCs w:val="28"/>
        </w:rPr>
        <w:t xml:space="preserve">предоставления муниципальной услуги является выдача заявителю градостроительного плана земельного участка по </w:t>
      </w:r>
      <w:hyperlink r:id="rId7" w:history="1">
        <w:r w:rsidR="00092C74" w:rsidRPr="00092C74">
          <w:rPr>
            <w:color w:val="000000" w:themeColor="text1"/>
            <w:sz w:val="28"/>
            <w:szCs w:val="28"/>
          </w:rPr>
          <w:t>форме</w:t>
        </w:r>
      </w:hyperlink>
      <w:r>
        <w:rPr>
          <w:color w:val="000000" w:themeColor="text1"/>
          <w:sz w:val="28"/>
          <w:szCs w:val="28"/>
        </w:rPr>
        <w:t>, утвержденной п</w:t>
      </w:r>
      <w:r w:rsidR="00092C74" w:rsidRPr="00092C74">
        <w:rPr>
          <w:color w:val="000000" w:themeColor="text1"/>
          <w:sz w:val="28"/>
          <w:szCs w:val="28"/>
        </w:rPr>
        <w:t>риказом Министерства строительства и жилищно-</w:t>
      </w:r>
      <w:r w:rsidR="00092C74" w:rsidRPr="00092C74">
        <w:rPr>
          <w:color w:val="000000" w:themeColor="text1"/>
          <w:sz w:val="28"/>
          <w:szCs w:val="28"/>
        </w:rPr>
        <w:lastRenderedPageBreak/>
        <w:t xml:space="preserve">коммунального хозяйства </w:t>
      </w:r>
      <w:r w:rsidR="00592043">
        <w:rPr>
          <w:color w:val="000000" w:themeColor="text1"/>
          <w:sz w:val="28"/>
          <w:szCs w:val="28"/>
        </w:rPr>
        <w:t>Российской Федерации от 25</w:t>
      </w:r>
      <w:r w:rsidR="00092C74" w:rsidRPr="00092C74">
        <w:rPr>
          <w:color w:val="000000" w:themeColor="text1"/>
          <w:sz w:val="28"/>
          <w:szCs w:val="28"/>
        </w:rPr>
        <w:t>.0</w:t>
      </w:r>
      <w:r w:rsidR="00592043">
        <w:rPr>
          <w:color w:val="000000" w:themeColor="text1"/>
          <w:sz w:val="28"/>
          <w:szCs w:val="28"/>
        </w:rPr>
        <w:t>4</w:t>
      </w:r>
      <w:r w:rsidR="00092C74" w:rsidRPr="00092C74">
        <w:rPr>
          <w:color w:val="000000" w:themeColor="text1"/>
          <w:sz w:val="28"/>
          <w:szCs w:val="28"/>
        </w:rPr>
        <w:t>.201</w:t>
      </w:r>
      <w:r w:rsidR="00592043">
        <w:rPr>
          <w:color w:val="000000" w:themeColor="text1"/>
          <w:sz w:val="28"/>
          <w:szCs w:val="28"/>
        </w:rPr>
        <w:t>7</w:t>
      </w:r>
      <w:r w:rsidR="00092C74" w:rsidRPr="00092C74">
        <w:rPr>
          <w:color w:val="000000" w:themeColor="text1"/>
          <w:sz w:val="28"/>
          <w:szCs w:val="28"/>
        </w:rPr>
        <w:t> г. № </w:t>
      </w:r>
      <w:r w:rsidR="00592043">
        <w:rPr>
          <w:color w:val="000000" w:themeColor="text1"/>
          <w:sz w:val="28"/>
          <w:szCs w:val="28"/>
        </w:rPr>
        <w:t>7</w:t>
      </w:r>
      <w:r w:rsidR="00092C74" w:rsidRPr="00092C74">
        <w:rPr>
          <w:color w:val="000000" w:themeColor="text1"/>
          <w:sz w:val="28"/>
          <w:szCs w:val="28"/>
        </w:rPr>
        <w:t>4</w:t>
      </w:r>
      <w:r w:rsidR="00592043">
        <w:rPr>
          <w:color w:val="000000" w:themeColor="text1"/>
          <w:sz w:val="28"/>
          <w:szCs w:val="28"/>
        </w:rPr>
        <w:t>1</w:t>
      </w:r>
      <w:r w:rsidR="00092C74" w:rsidRPr="00092C74">
        <w:rPr>
          <w:color w:val="000000" w:themeColor="text1"/>
          <w:sz w:val="28"/>
          <w:szCs w:val="28"/>
        </w:rPr>
        <w:t>/</w:t>
      </w:r>
      <w:proofErr w:type="spellStart"/>
      <w:proofErr w:type="gramStart"/>
      <w:r w:rsidR="00092C74" w:rsidRPr="00092C74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092C74" w:rsidRPr="00092C74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592043">
        <w:rPr>
          <w:color w:val="000000" w:themeColor="text1"/>
          <w:sz w:val="28"/>
          <w:szCs w:val="28"/>
        </w:rPr>
        <w:t xml:space="preserve"> и порядка ее заполнения</w:t>
      </w:r>
      <w:r w:rsidR="002E24A8" w:rsidRPr="00092C74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6655E5" w:rsidRDefault="00092C74" w:rsidP="00092C74">
      <w:pPr>
        <w:pStyle w:val="Style13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 xml:space="preserve">1.2. Подпункт </w:t>
      </w:r>
      <w:r w:rsidR="006655E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16020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пункта 2.5 раздела </w:t>
      </w:r>
      <w:r w:rsidR="00160207">
        <w:rPr>
          <w:rFonts w:eastAsia="Calibri"/>
          <w:color w:val="000000" w:themeColor="text1"/>
          <w:sz w:val="28"/>
          <w:szCs w:val="28"/>
          <w:lang w:eastAsia="en-US"/>
        </w:rPr>
        <w:t xml:space="preserve">2 </w:t>
      </w:r>
      <w:r w:rsidR="00F434EE">
        <w:rPr>
          <w:rFonts w:eastAsia="Calibri"/>
          <w:color w:val="000000" w:themeColor="text1"/>
          <w:sz w:val="28"/>
          <w:szCs w:val="28"/>
          <w:lang w:eastAsia="en-US"/>
        </w:rPr>
        <w:t>изложить</w:t>
      </w:r>
      <w:r w:rsidR="00160207">
        <w:rPr>
          <w:rFonts w:eastAsia="Calibri"/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092C74" w:rsidRDefault="006655E5" w:rsidP="00092C74">
      <w:pPr>
        <w:pStyle w:val="Style13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«8) </w:t>
      </w:r>
      <w:r w:rsidR="00092C74" w:rsidRPr="00092C74">
        <w:rPr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47468A">
        <w:rPr>
          <w:color w:val="000000" w:themeColor="text1"/>
          <w:sz w:val="28"/>
          <w:szCs w:val="28"/>
        </w:rPr>
        <w:t>25</w:t>
      </w:r>
      <w:r w:rsidR="00092C74" w:rsidRPr="00092C74">
        <w:rPr>
          <w:color w:val="000000" w:themeColor="text1"/>
          <w:sz w:val="28"/>
          <w:szCs w:val="28"/>
        </w:rPr>
        <w:t>.0</w:t>
      </w:r>
      <w:r w:rsidR="0047468A">
        <w:rPr>
          <w:color w:val="000000" w:themeColor="text1"/>
          <w:sz w:val="28"/>
          <w:szCs w:val="28"/>
        </w:rPr>
        <w:t>4</w:t>
      </w:r>
      <w:r w:rsidR="00092C74" w:rsidRPr="00092C74">
        <w:rPr>
          <w:color w:val="000000" w:themeColor="text1"/>
          <w:sz w:val="28"/>
          <w:szCs w:val="28"/>
        </w:rPr>
        <w:t>.201</w:t>
      </w:r>
      <w:r w:rsidR="0047468A">
        <w:rPr>
          <w:color w:val="000000" w:themeColor="text1"/>
          <w:sz w:val="28"/>
          <w:szCs w:val="28"/>
        </w:rPr>
        <w:t>7</w:t>
      </w:r>
      <w:r w:rsidR="00092C74" w:rsidRPr="00092C74">
        <w:rPr>
          <w:color w:val="000000" w:themeColor="text1"/>
          <w:sz w:val="28"/>
          <w:szCs w:val="28"/>
        </w:rPr>
        <w:t xml:space="preserve"> г. № </w:t>
      </w:r>
      <w:r w:rsidR="0047468A">
        <w:rPr>
          <w:color w:val="000000" w:themeColor="text1"/>
          <w:sz w:val="28"/>
          <w:szCs w:val="28"/>
        </w:rPr>
        <w:t>7</w:t>
      </w:r>
      <w:r w:rsidR="00092C74" w:rsidRPr="00092C74">
        <w:rPr>
          <w:color w:val="000000" w:themeColor="text1"/>
          <w:sz w:val="28"/>
          <w:szCs w:val="28"/>
        </w:rPr>
        <w:t>4</w:t>
      </w:r>
      <w:r w:rsidR="0047468A">
        <w:rPr>
          <w:color w:val="000000" w:themeColor="text1"/>
          <w:sz w:val="28"/>
          <w:szCs w:val="28"/>
        </w:rPr>
        <w:t>1</w:t>
      </w:r>
      <w:r w:rsidR="00092C74" w:rsidRPr="00092C74">
        <w:rPr>
          <w:color w:val="000000" w:themeColor="text1"/>
          <w:sz w:val="28"/>
          <w:szCs w:val="28"/>
        </w:rPr>
        <w:t>/</w:t>
      </w:r>
      <w:proofErr w:type="spellStart"/>
      <w:proofErr w:type="gramStart"/>
      <w:r w:rsidR="00092C74" w:rsidRPr="00092C74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092C74" w:rsidRPr="00092C74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</w:t>
      </w:r>
      <w:r w:rsidR="00160207">
        <w:rPr>
          <w:color w:val="000000" w:themeColor="text1"/>
          <w:sz w:val="28"/>
          <w:szCs w:val="28"/>
        </w:rPr>
        <w:t>мельного участка</w:t>
      </w:r>
      <w:r w:rsidR="0047468A">
        <w:rPr>
          <w:color w:val="000000" w:themeColor="text1"/>
          <w:sz w:val="28"/>
          <w:szCs w:val="28"/>
        </w:rPr>
        <w:t xml:space="preserve"> и порядка ее заполнения». </w:t>
      </w:r>
    </w:p>
    <w:p w:rsidR="00E8369C" w:rsidRPr="00973699" w:rsidRDefault="00AE44A3" w:rsidP="00092C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369C"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AE44A3" w:rsidP="00092C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AE44A3" w:rsidP="00092C7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66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092C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47468A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B16AB9" w:rsidRPr="00973699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6AB9" w:rsidRPr="009736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057CE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5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7468A">
        <w:rPr>
          <w:rFonts w:ascii="Times New Roman" w:eastAsia="Times New Roman" w:hAnsi="Times New Roman" w:cs="Times New Roman"/>
          <w:sz w:val="28"/>
          <w:szCs w:val="28"/>
        </w:rPr>
        <w:t>В.А. Масло</w:t>
      </w: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61" w:rsidRDefault="00D7726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5E5" w:rsidRDefault="006655E5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55E5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5505F61"/>
    <w:multiLevelType w:val="multilevel"/>
    <w:tmpl w:val="8988CAB4"/>
    <w:lvl w:ilvl="0">
      <w:start w:val="2"/>
      <w:numFmt w:val="decimal"/>
      <w:lvlText w:val="%1"/>
      <w:lvlJc w:val="left"/>
      <w:pPr>
        <w:ind w:left="744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3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7319E"/>
    <w:multiLevelType w:val="multilevel"/>
    <w:tmpl w:val="FFE0D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57CEF"/>
    <w:rsid w:val="000867A0"/>
    <w:rsid w:val="00092C74"/>
    <w:rsid w:val="000B1B30"/>
    <w:rsid w:val="000B3036"/>
    <w:rsid w:val="000B7331"/>
    <w:rsid w:val="0015778A"/>
    <w:rsid w:val="00160207"/>
    <w:rsid w:val="001F3CA9"/>
    <w:rsid w:val="00241C19"/>
    <w:rsid w:val="00281C86"/>
    <w:rsid w:val="002E24A8"/>
    <w:rsid w:val="00302612"/>
    <w:rsid w:val="00431FF0"/>
    <w:rsid w:val="00456DFB"/>
    <w:rsid w:val="0047468A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011F"/>
    <w:rsid w:val="00586EC3"/>
    <w:rsid w:val="00592043"/>
    <w:rsid w:val="005A6A1C"/>
    <w:rsid w:val="005B4061"/>
    <w:rsid w:val="005C61CA"/>
    <w:rsid w:val="005E7DE8"/>
    <w:rsid w:val="005F6C4E"/>
    <w:rsid w:val="00631E38"/>
    <w:rsid w:val="006321D3"/>
    <w:rsid w:val="006655E5"/>
    <w:rsid w:val="006C43E7"/>
    <w:rsid w:val="0073068C"/>
    <w:rsid w:val="007E204C"/>
    <w:rsid w:val="008225AF"/>
    <w:rsid w:val="00844407"/>
    <w:rsid w:val="00867448"/>
    <w:rsid w:val="008E41A5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AE44A3"/>
    <w:rsid w:val="00B16AB9"/>
    <w:rsid w:val="00B249C1"/>
    <w:rsid w:val="00B378E9"/>
    <w:rsid w:val="00B55B08"/>
    <w:rsid w:val="00B827C5"/>
    <w:rsid w:val="00BA7F14"/>
    <w:rsid w:val="00BB60D1"/>
    <w:rsid w:val="00BF4DC6"/>
    <w:rsid w:val="00C35E8D"/>
    <w:rsid w:val="00CA5ECE"/>
    <w:rsid w:val="00CE0A99"/>
    <w:rsid w:val="00D313D8"/>
    <w:rsid w:val="00D45030"/>
    <w:rsid w:val="00D567E2"/>
    <w:rsid w:val="00D61EFE"/>
    <w:rsid w:val="00D74603"/>
    <w:rsid w:val="00D77261"/>
    <w:rsid w:val="00D87593"/>
    <w:rsid w:val="00DB0865"/>
    <w:rsid w:val="00DD08AA"/>
    <w:rsid w:val="00E16ADE"/>
    <w:rsid w:val="00E16F03"/>
    <w:rsid w:val="00E21E1A"/>
    <w:rsid w:val="00E8369C"/>
    <w:rsid w:val="00E85728"/>
    <w:rsid w:val="00F003AF"/>
    <w:rsid w:val="00F249E7"/>
    <w:rsid w:val="00F3766C"/>
    <w:rsid w:val="00F434EE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paragraph" w:styleId="1">
    <w:name w:val="heading 1"/>
    <w:basedOn w:val="a"/>
    <w:next w:val="a"/>
    <w:link w:val="10"/>
    <w:uiPriority w:val="99"/>
    <w:qFormat/>
    <w:rsid w:val="005920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rsid w:val="0009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3f3f3f3f">
    <w:name w:val="А3fб3fз3fа3fц3f с3fп3fи3fс3fк3fа3f"/>
    <w:basedOn w:val="a"/>
    <w:rsid w:val="00092C74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59204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9204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9637F09B05FF0AC8F155CC5863298A6126493335157A18810ACD584E5F505CB0D96894C99B4CB7V0c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6E53D-6DC0-4245-982B-13B7782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24</cp:revision>
  <cp:lastPrinted>2017-07-17T20:37:00Z</cp:lastPrinted>
  <dcterms:created xsi:type="dcterms:W3CDTF">2016-03-29T22:07:00Z</dcterms:created>
  <dcterms:modified xsi:type="dcterms:W3CDTF">2017-07-19T04:17:00Z</dcterms:modified>
</cp:coreProperties>
</file>