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B8" w:rsidRDefault="005861B8" w:rsidP="005861B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5861B8" w:rsidRDefault="005861B8" w:rsidP="005861B8">
      <w:pPr>
        <w:jc w:val="right"/>
        <w:rPr>
          <w:sz w:val="18"/>
          <w:szCs w:val="18"/>
        </w:rPr>
      </w:pPr>
      <w:r>
        <w:rPr>
          <w:sz w:val="18"/>
          <w:szCs w:val="18"/>
        </w:rPr>
        <w:t>к Учетной политике Управления  финансов и</w:t>
      </w:r>
    </w:p>
    <w:p w:rsidR="005861B8" w:rsidRDefault="005861B8" w:rsidP="005861B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экономического развития администрации ЕГП,</w:t>
      </w:r>
    </w:p>
    <w:p w:rsidR="005861B8" w:rsidRDefault="005861B8" w:rsidP="005861B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утвержденной приказом от 31.12.2019 № 52 </w:t>
      </w:r>
    </w:p>
    <w:p w:rsidR="00C60C42" w:rsidRDefault="00C60C42">
      <w:pPr>
        <w:rPr>
          <w:sz w:val="24"/>
          <w:szCs w:val="24"/>
        </w:rPr>
      </w:pPr>
      <w:bookmarkStart w:id="0" w:name="_GoBack"/>
      <w:bookmarkEnd w:id="0"/>
    </w:p>
    <w:p w:rsidR="0080467D" w:rsidRPr="00C60C42" w:rsidRDefault="0080467D" w:rsidP="00C60C42">
      <w:pPr>
        <w:jc w:val="center"/>
        <w:rPr>
          <w:b/>
          <w:sz w:val="28"/>
          <w:szCs w:val="28"/>
        </w:rPr>
      </w:pPr>
      <w:r w:rsidRPr="00C60C42">
        <w:rPr>
          <w:b/>
          <w:sz w:val="28"/>
          <w:szCs w:val="28"/>
        </w:rPr>
        <w:t>Перечень учетных регистров</w:t>
      </w:r>
    </w:p>
    <w:p w:rsidR="0080467D" w:rsidRPr="00C60C42" w:rsidRDefault="0080467D">
      <w:pPr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03"/>
        <w:gridCol w:w="4268"/>
      </w:tblGrid>
      <w:tr w:rsidR="00C60C42" w:rsidRPr="00C91F3F" w:rsidTr="00C60C42"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учетного регистра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Периодичность вывода на бумажный носитель</w:t>
            </w:r>
          </w:p>
        </w:tc>
      </w:tr>
      <w:tr w:rsidR="00C60C42" w:rsidRPr="00C91F3F" w:rsidTr="00C60C42"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Журнал операций № 1 «Журнал операций по счету «Касса»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C60C4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Журнал операций № 2 «Журнал операций с безналичными денежными средствами»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60C42" w:rsidRDefault="00C60C42" w:rsidP="00C60C42">
            <w:pPr>
              <w:jc w:val="center"/>
              <w:rPr>
                <w:sz w:val="24"/>
                <w:szCs w:val="24"/>
              </w:rPr>
            </w:pPr>
            <w:r w:rsidRPr="00C60C4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Журнал операций № 3 «Журнал операций расчетов с подотчетными лицами»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60C42" w:rsidRDefault="00C60C42" w:rsidP="00C60C42">
            <w:pPr>
              <w:jc w:val="center"/>
              <w:rPr>
                <w:sz w:val="24"/>
                <w:szCs w:val="24"/>
              </w:rPr>
            </w:pPr>
            <w:r w:rsidRPr="00C60C4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Журнал операций № 4 «Журнал операций расчетов с поставщиками и подрядчиками»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60C42" w:rsidRDefault="00C60C42" w:rsidP="00C60C42">
            <w:pPr>
              <w:jc w:val="center"/>
              <w:rPr>
                <w:sz w:val="24"/>
                <w:szCs w:val="24"/>
              </w:rPr>
            </w:pPr>
            <w:r w:rsidRPr="00C60C4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 xml:space="preserve">Журнал операций № 5 «Журнал операций расчетов с дебиторами и кредиторами»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60C42" w:rsidRDefault="00C60C42" w:rsidP="00C60C42">
            <w:pPr>
              <w:jc w:val="center"/>
              <w:rPr>
                <w:sz w:val="24"/>
                <w:szCs w:val="24"/>
              </w:rPr>
            </w:pPr>
            <w:r w:rsidRPr="00C60C4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Журнал операций № 6 «Журнал операций расчетов по оплате труда»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60C42" w:rsidRDefault="00C60C42" w:rsidP="00C60C42">
            <w:pPr>
              <w:jc w:val="center"/>
              <w:rPr>
                <w:sz w:val="24"/>
                <w:szCs w:val="24"/>
              </w:rPr>
            </w:pPr>
            <w:r w:rsidRPr="00C60C4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Журнал операций № 7 «Журнал операций по выбытию и перемещению нефинансовых активов»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60C42" w:rsidRDefault="00C60C42" w:rsidP="00C60C42">
            <w:pPr>
              <w:jc w:val="center"/>
              <w:rPr>
                <w:sz w:val="24"/>
                <w:szCs w:val="24"/>
              </w:rPr>
            </w:pPr>
            <w:r w:rsidRPr="00C60C4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Журнал операций № 8 «Журнал по прочим операциям»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60C42" w:rsidRDefault="00C60C42" w:rsidP="00C60C42">
            <w:pPr>
              <w:jc w:val="center"/>
              <w:rPr>
                <w:sz w:val="24"/>
                <w:szCs w:val="24"/>
              </w:rPr>
            </w:pPr>
            <w:r w:rsidRPr="00C60C4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Журнал операций № 9 «Журнал операций учета бюджетных обязательств»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60C42" w:rsidRDefault="00C60C42" w:rsidP="00C60C42">
            <w:pPr>
              <w:jc w:val="center"/>
              <w:rPr>
                <w:sz w:val="24"/>
                <w:szCs w:val="24"/>
              </w:rPr>
            </w:pPr>
            <w:r w:rsidRPr="00C60C4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Оборотная ведомость материальных запасов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C60C4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Оборотная ведомость основных средств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C60C4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Оборотная ведомость по расчетам с контрагентами (сч.302, 303, 304)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C60C4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Главная книга по смете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C60C4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год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Главная книга по бюджету ЕГП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C60C4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год</w:t>
            </w:r>
          </w:p>
        </w:tc>
      </w:tr>
    </w:tbl>
    <w:p w:rsidR="00193565" w:rsidRDefault="00193565"/>
    <w:sectPr w:rsidR="00193565" w:rsidSect="0019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0467D"/>
    <w:rsid w:val="00193565"/>
    <w:rsid w:val="001A6D25"/>
    <w:rsid w:val="003C5FCE"/>
    <w:rsid w:val="00474FAA"/>
    <w:rsid w:val="005861B8"/>
    <w:rsid w:val="005B7592"/>
    <w:rsid w:val="006571CE"/>
    <w:rsid w:val="00677E71"/>
    <w:rsid w:val="00704309"/>
    <w:rsid w:val="00770C78"/>
    <w:rsid w:val="0080467D"/>
    <w:rsid w:val="008825CA"/>
    <w:rsid w:val="00AF1924"/>
    <w:rsid w:val="00B875E1"/>
    <w:rsid w:val="00C60C42"/>
    <w:rsid w:val="00C94751"/>
    <w:rsid w:val="00DF306A"/>
    <w:rsid w:val="00E04B9D"/>
    <w:rsid w:val="00E9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D943D-BF61-40A4-84F2-96FC2DB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7D"/>
    <w:pPr>
      <w:widowControl w:val="0"/>
      <w:autoSpaceDE w:val="0"/>
      <w:autoSpaceDN w:val="0"/>
      <w:adjustRightInd w:val="0"/>
      <w:spacing w:after="0" w:line="240" w:lineRule="auto"/>
      <w:ind w:firstLine="39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80467D"/>
    <w:pPr>
      <w:spacing w:after="0"/>
      <w:ind w:firstLine="0"/>
      <w:jc w:val="center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0467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46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2018-12-28T01:52:00Z</cp:lastPrinted>
  <dcterms:created xsi:type="dcterms:W3CDTF">2015-05-19T05:25:00Z</dcterms:created>
  <dcterms:modified xsi:type="dcterms:W3CDTF">2021-03-31T03:54:00Z</dcterms:modified>
</cp:coreProperties>
</file>