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B2" w:rsidRDefault="00941FB2" w:rsidP="00941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B2" w:rsidRDefault="00941FB2" w:rsidP="00941F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41FB2" w:rsidRDefault="00941FB2" w:rsidP="00941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41FB2" w:rsidRDefault="00941FB2" w:rsidP="00941FB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41FB2" w:rsidRDefault="00941FB2" w:rsidP="00941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41FB2" w:rsidRDefault="00941FB2" w:rsidP="00941F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1FB2" w:rsidRDefault="00941FB2" w:rsidP="00941FB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D33">
        <w:rPr>
          <w:rFonts w:ascii="Times New Roman" w:hAnsi="Times New Roman" w:cs="Times New Roman"/>
          <w:sz w:val="28"/>
          <w:szCs w:val="28"/>
          <w:u w:val="single"/>
        </w:rPr>
        <w:t>27.  05.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D33">
        <w:rPr>
          <w:rFonts w:ascii="Times New Roman" w:hAnsi="Times New Roman" w:cs="Times New Roman"/>
          <w:sz w:val="28"/>
          <w:szCs w:val="28"/>
          <w:u w:val="single"/>
        </w:rPr>
        <w:t>562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941FB2" w:rsidRDefault="00941FB2" w:rsidP="00941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Елизово</w:t>
      </w:r>
    </w:p>
    <w:p w:rsidR="00941FB2" w:rsidRDefault="00941FB2" w:rsidP="00941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941FB2" w:rsidTr="00941FB2">
        <w:tc>
          <w:tcPr>
            <w:tcW w:w="5508" w:type="dxa"/>
            <w:hideMark/>
          </w:tcPr>
          <w:p w:rsidR="00941FB2" w:rsidRDefault="00941FB2" w:rsidP="00C50D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C50D33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постановление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администрации Елизовского городского поселения от 01.03.2018 № 227-п «Об утверждении градостроительной документации по планировке и межеванию на часть территории кадастрового квартала 41:05:0101006 в границах застройки жилого квартала №16 микрорайона Аэропорт Елизовского городского поселения, разработанного в границах ул. Красноярская – ул. Можайская – ул. Восточная – ул. Сухая – пер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ожайского» </w:t>
            </w:r>
          </w:p>
        </w:tc>
        <w:tc>
          <w:tcPr>
            <w:tcW w:w="3956" w:type="dxa"/>
          </w:tcPr>
          <w:p w:rsidR="00941FB2" w:rsidRDefault="00941FB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41FB2" w:rsidRDefault="00941FB2" w:rsidP="00941F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1FB2" w:rsidRDefault="00941FB2" w:rsidP="00941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ч.12 ст.43, ст. 46 Градостроительного кодекса Российской Федерации, ст.ст.39.21,39.22 Земельного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согласно  постановлени</w:t>
      </w:r>
      <w:r w:rsidR="006962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Елизовского  городского поселения от </w:t>
      </w:r>
      <w:r w:rsidRPr="00941FB2">
        <w:rPr>
          <w:rFonts w:ascii="Times New Roman" w:eastAsia="Times New Roman" w:hAnsi="Times New Roman" w:cs="Times New Roman"/>
          <w:sz w:val="28"/>
          <w:szCs w:val="28"/>
          <w:lang w:eastAsia="en-US"/>
        </w:rPr>
        <w:t>01.03.2018 № 227-п «Об утверждении градостроительной документации по планировке и межеванию на</w:t>
      </w:r>
      <w:proofErr w:type="gramEnd"/>
      <w:r w:rsidRPr="00941F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часть территории кадастрового квартала 41:05:0101006 в границах застройки жилого квартала №16 микрорайона Аэропорт Елизовского городского поселения, разработанного в границах ул. Красноярская – ул. Можайская – ул. Восточная – ул. Сухая – пер</w:t>
      </w:r>
      <w:proofErr w:type="gramStart"/>
      <w:r w:rsidRPr="00941FB2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gramEnd"/>
      <w:r w:rsidRPr="00941FB2">
        <w:rPr>
          <w:rFonts w:ascii="Times New Roman" w:eastAsia="Times New Roman" w:hAnsi="Times New Roman" w:cs="Times New Roman"/>
          <w:sz w:val="28"/>
          <w:szCs w:val="28"/>
          <w:lang w:eastAsia="en-US"/>
        </w:rPr>
        <w:t>ожайского</w:t>
      </w:r>
      <w:r w:rsidRPr="00941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 w:rsidR="00696282">
        <w:rPr>
          <w:rFonts w:ascii="Times New Roman" w:hAnsi="Times New Roman" w:cs="Times New Roman"/>
          <w:sz w:val="28"/>
          <w:szCs w:val="28"/>
        </w:rPr>
        <w:t xml:space="preserve">Шабалиной З.В.- </w:t>
      </w:r>
      <w:r>
        <w:rPr>
          <w:rFonts w:ascii="Times New Roman" w:hAnsi="Times New Roman" w:cs="Times New Roman"/>
          <w:sz w:val="28"/>
          <w:szCs w:val="28"/>
        </w:rPr>
        <w:t>собственника земельного участка с кадастровым номером 41:05:0101006:481, в связи с выполнением работ по восстановлению границ ранее учтенного земельного участка и заключения кадастрового инженера</w:t>
      </w:r>
      <w:r w:rsidR="00696282">
        <w:rPr>
          <w:rFonts w:ascii="Times New Roman" w:hAnsi="Times New Roman" w:cs="Times New Roman"/>
          <w:sz w:val="28"/>
          <w:szCs w:val="28"/>
        </w:rPr>
        <w:t xml:space="preserve"> Бирюковой 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1FB2" w:rsidRDefault="00941FB2" w:rsidP="0094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1FB2" w:rsidRDefault="00941FB2" w:rsidP="00941FB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41FB2" w:rsidRDefault="00941FB2" w:rsidP="00941F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1FB2" w:rsidRPr="00696282" w:rsidRDefault="00941FB2" w:rsidP="00941FB2">
      <w:pPr>
        <w:pStyle w:val="a3"/>
        <w:numPr>
          <w:ilvl w:val="0"/>
          <w:numId w:val="1"/>
        </w:numPr>
        <w:spacing w:after="0" w:line="240" w:lineRule="auto"/>
        <w:ind w:left="142" w:firstLine="68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 в </w:t>
      </w:r>
      <w:r w:rsidR="00131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696282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 </w:t>
      </w:r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Елизовского городского поселения от 01.03.2018 № 227-п «Об утверждении градостроительной документации по планировке и межеванию на часть территории кадастрового квартала 41:05:0101006 в границах застройки жилого квартала №16 микрорайона Аэропорт Елизовского городского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поселения, разработанного в границах ул. Красноярская – ул. Можайская – ул. Восточная – ул. Сухая – пер</w:t>
      </w:r>
      <w:proofErr w:type="gramStart"/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gramEnd"/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ожайского» следующие изменения:</w:t>
      </w:r>
    </w:p>
    <w:p w:rsidR="0013157B" w:rsidRPr="00696282" w:rsidRDefault="00941FB2" w:rsidP="00EE6468">
      <w:pPr>
        <w:spacing w:after="0" w:line="240" w:lineRule="auto"/>
        <w:ind w:left="142" w:firstLine="6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="0013157B"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В т</w:t>
      </w:r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аблиц</w:t>
      </w:r>
      <w:r w:rsidR="0013157B"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</w:t>
      </w:r>
      <w:r w:rsidR="0013157B"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градостроительной документации «Ведомость образуемых земельных участков (ЗУ) строку 10 изложить в следующей редакции:</w:t>
      </w:r>
    </w:p>
    <w:tbl>
      <w:tblPr>
        <w:tblW w:w="9464" w:type="dxa"/>
        <w:tblLayout w:type="fixed"/>
        <w:tblLook w:val="04A0"/>
      </w:tblPr>
      <w:tblGrid>
        <w:gridCol w:w="250"/>
        <w:gridCol w:w="567"/>
        <w:gridCol w:w="2002"/>
        <w:gridCol w:w="1967"/>
        <w:gridCol w:w="851"/>
        <w:gridCol w:w="1320"/>
        <w:gridCol w:w="664"/>
        <w:gridCol w:w="1134"/>
        <w:gridCol w:w="300"/>
        <w:gridCol w:w="409"/>
      </w:tblGrid>
      <w:tr w:rsidR="00EE6468" w:rsidRPr="00EE6468" w:rsidTr="002012A1">
        <w:trPr>
          <w:cantSplit/>
          <w:trHeight w:val="11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157B" w:rsidRPr="00EE6468" w:rsidRDefault="0013157B" w:rsidP="00131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6468">
              <w:rPr>
                <w:rFonts w:ascii="Times New Roman" w:hAnsi="Times New Roman" w:cs="Times New Roman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57B" w:rsidRPr="00EE6468" w:rsidRDefault="0013157B" w:rsidP="0013157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57B" w:rsidRPr="00EE6468" w:rsidRDefault="0013157B" w:rsidP="0013157B">
            <w:pPr>
              <w:ind w:right="-31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>41:05:0101006:481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57B" w:rsidRPr="00EE6468" w:rsidRDefault="0013157B" w:rsidP="00EE6468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 xml:space="preserve">Российская Федерация, Камчатский край, </w:t>
            </w:r>
            <w:proofErr w:type="spellStart"/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>Елизовский</w:t>
            </w:r>
            <w:proofErr w:type="spellEnd"/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 xml:space="preserve"> муниципальный район, Елизово, </w:t>
            </w:r>
            <w:proofErr w:type="gramStart"/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>г</w:t>
            </w:r>
            <w:proofErr w:type="gramEnd"/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 xml:space="preserve">. </w:t>
            </w:r>
            <w:r w:rsidR="00EE6468">
              <w:rPr>
                <w:rFonts w:ascii="Times New Roman" w:hAnsi="Times New Roman"/>
                <w:color w:val="000000" w:themeColor="text1"/>
                <w:lang w:eastAsia="en-US"/>
              </w:rPr>
              <w:t>у</w:t>
            </w:r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>лица Можайская,18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57B" w:rsidRPr="00EE6468" w:rsidRDefault="00EE6468" w:rsidP="00EE6468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>земли населенных пунктов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57B" w:rsidRPr="00EE6468" w:rsidRDefault="00EE6468" w:rsidP="00EE6468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>для индивидуальног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о</w:t>
            </w:r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 xml:space="preserve"> жилищного строительства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3157B" w:rsidRPr="00EE6468" w:rsidRDefault="00EE6468" w:rsidP="00EE6468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>1287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157B" w:rsidRPr="00EE6468" w:rsidRDefault="00EE6468" w:rsidP="00EE6468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уточняемый участок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7B" w:rsidRPr="00EE6468" w:rsidRDefault="0013157B" w:rsidP="0013157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E6468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3157B" w:rsidRPr="00EE6468" w:rsidRDefault="0013157B" w:rsidP="00131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6468">
              <w:rPr>
                <w:rFonts w:ascii="Times New Roman" w:hAnsi="Times New Roman" w:cs="Times New Roman"/>
                <w:lang w:eastAsia="en-US"/>
              </w:rPr>
              <w:t>»</w:t>
            </w:r>
            <w:r w:rsidR="002012A1"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</w:tr>
    </w:tbl>
    <w:p w:rsidR="00DB439D" w:rsidRPr="00696282" w:rsidRDefault="00EE6468" w:rsidP="00DB439D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1.2.</w:t>
      </w:r>
      <w:r w:rsid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таблице 4 градостроительной документации «Каталог координат образуемых земельных участков</w:t>
      </w:r>
      <w:r w:rsidR="00DB439D"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» условный номер участка «</w:t>
      </w:r>
      <w:proofErr w:type="gramStart"/>
      <w:r w:rsidR="00DB439D"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:З</w:t>
      </w:r>
      <w:proofErr w:type="gramEnd"/>
      <w:r w:rsidR="00DB439D"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У6» изменить на земельный участок «41:05:0101006:481»</w:t>
      </w:r>
      <w:r w:rsidR="002012A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439D" w:rsidRPr="00696282" w:rsidRDefault="00DB439D" w:rsidP="00DB439D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1.3.</w:t>
      </w:r>
      <w:r w:rsid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6282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таблице 5 градостроительной документации «Сведения об обеспеченности доступа к образуемым земельным участкам» строку 7  изложить в следующей редакции:</w:t>
      </w:r>
    </w:p>
    <w:tbl>
      <w:tblPr>
        <w:tblW w:w="9395" w:type="dxa"/>
        <w:tblLook w:val="04A0"/>
      </w:tblPr>
      <w:tblGrid>
        <w:gridCol w:w="357"/>
        <w:gridCol w:w="743"/>
        <w:gridCol w:w="3970"/>
        <w:gridCol w:w="3929"/>
        <w:gridCol w:w="396"/>
      </w:tblGrid>
      <w:tr w:rsidR="00DB439D" w:rsidRPr="00DB439D" w:rsidTr="00DB439D">
        <w:trPr>
          <w:trHeight w:val="773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39D" w:rsidRPr="00DB439D" w:rsidRDefault="00DB439D" w:rsidP="00DB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39D" w:rsidRPr="00DB439D" w:rsidRDefault="00DB439D" w:rsidP="00DB43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B439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39D" w:rsidRPr="00DB439D" w:rsidRDefault="00DB439D" w:rsidP="00DB43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B439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41:05:0101006:481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9D" w:rsidRPr="00DB439D" w:rsidRDefault="00DB439D" w:rsidP="00DB43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B439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:ЗУ12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39D" w:rsidRPr="00DB439D" w:rsidRDefault="00DB439D" w:rsidP="00DB4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201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B439D" w:rsidRDefault="00DB439D" w:rsidP="00941FB2">
      <w:pPr>
        <w:spacing w:after="0" w:line="240" w:lineRule="auto"/>
        <w:ind w:left="825"/>
        <w:jc w:val="both"/>
        <w:outlineLvl w:val="0"/>
        <w:rPr>
          <w:rFonts w:eastAsia="Times New Roman"/>
          <w:sz w:val="28"/>
          <w:szCs w:val="28"/>
          <w:lang w:eastAsia="en-US"/>
        </w:rPr>
      </w:pPr>
    </w:p>
    <w:p w:rsidR="00941FB2" w:rsidRDefault="00941FB2" w:rsidP="00941FB2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941FB2" w:rsidRDefault="00941FB2" w:rsidP="00941FB2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41FB2" w:rsidRDefault="00941FB2" w:rsidP="00941FB2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41FB2" w:rsidRDefault="00941FB2" w:rsidP="00941FB2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41FB2" w:rsidRDefault="00941FB2" w:rsidP="00941FB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1FB2" w:rsidRDefault="00941FB2" w:rsidP="00941F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FB2" w:rsidRDefault="00941FB2" w:rsidP="00941FB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41FB2" w:rsidRDefault="00941FB2" w:rsidP="00941FB2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1FB2" w:rsidRDefault="00941FB2" w:rsidP="00DB439D">
      <w:pPr>
        <w:spacing w:after="0" w:line="240" w:lineRule="auto"/>
        <w:ind w:left="142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41FB2" w:rsidRDefault="00941FB2" w:rsidP="00941FB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BA"/>
    <w:multiLevelType w:val="hybridMultilevel"/>
    <w:tmpl w:val="C178BD9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FB2"/>
    <w:rsid w:val="00022E45"/>
    <w:rsid w:val="0013157B"/>
    <w:rsid w:val="00174158"/>
    <w:rsid w:val="001E1AB8"/>
    <w:rsid w:val="002012A1"/>
    <w:rsid w:val="00313365"/>
    <w:rsid w:val="00696282"/>
    <w:rsid w:val="00941FB2"/>
    <w:rsid w:val="0095055A"/>
    <w:rsid w:val="00C50D33"/>
    <w:rsid w:val="00DB439D"/>
    <w:rsid w:val="00E7020A"/>
    <w:rsid w:val="00EE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B2"/>
    <w:pPr>
      <w:ind w:left="720"/>
      <w:contextualSpacing/>
    </w:pPr>
  </w:style>
  <w:style w:type="table" w:styleId="a4">
    <w:name w:val="Table Grid"/>
    <w:basedOn w:val="a1"/>
    <w:rsid w:val="0094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F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2019-05-23T21:08:00Z</dcterms:created>
  <dcterms:modified xsi:type="dcterms:W3CDTF">2019-05-28T20:27:00Z</dcterms:modified>
</cp:coreProperties>
</file>