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09" w:rsidRDefault="00BC2C09" w:rsidP="00BC2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C09" w:rsidRDefault="00BC2C09" w:rsidP="00BC2C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C2C09" w:rsidRDefault="00BC2C09" w:rsidP="00BC2C0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C2C09" w:rsidRDefault="00BC2C09" w:rsidP="00BC2C0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C2C09" w:rsidRDefault="00BC2C09" w:rsidP="00BC2C0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C2C09" w:rsidRDefault="00BC2C09" w:rsidP="00BC2C0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C2C09" w:rsidRDefault="00BC2C09" w:rsidP="00BC2C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2B74">
        <w:rPr>
          <w:rFonts w:ascii="Times New Roman" w:hAnsi="Times New Roman" w:cs="Times New Roman"/>
          <w:sz w:val="24"/>
          <w:szCs w:val="24"/>
          <w:u w:val="single"/>
        </w:rPr>
        <w:t xml:space="preserve"> 22.  06.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2B74">
        <w:rPr>
          <w:rFonts w:ascii="Times New Roman" w:hAnsi="Times New Roman" w:cs="Times New Roman"/>
          <w:sz w:val="24"/>
          <w:szCs w:val="24"/>
          <w:u w:val="single"/>
        </w:rPr>
        <w:t>757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C2C09" w:rsidRDefault="00BC2C09" w:rsidP="00BC2C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C2C09" w:rsidRDefault="00BC2C09" w:rsidP="00BC2C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C2C09" w:rsidTr="00BC2C09">
        <w:tc>
          <w:tcPr>
            <w:tcW w:w="5070" w:type="dxa"/>
          </w:tcPr>
          <w:p w:rsidR="00BC2C09" w:rsidRDefault="00BC2C0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ЗУ:082 на территории кадастрового квартала 41:05:0101004 Елизовского городского поселения  для индивидуального жилищного строительства, площадью 1132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C09" w:rsidRDefault="00BC2C0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BC2C09" w:rsidRDefault="00BC2C0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C2C09" w:rsidRDefault="00BC2C0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C09" w:rsidRDefault="00BC2C09" w:rsidP="00BC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F571EC" w:rsidRDefault="00BC2C09" w:rsidP="00F5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16.12.2016  №1120-п </w:t>
      </w:r>
      <w:r w:rsidRPr="00BC2C09">
        <w:rPr>
          <w:rFonts w:ascii="Times New Roman" w:hAnsi="Times New Roman" w:cs="Times New Roman"/>
          <w:sz w:val="28"/>
          <w:szCs w:val="28"/>
        </w:rPr>
        <w:t>«Об утверждении градостроительной документации по проекту планировки и межевания на застроенную территорию</w:t>
      </w:r>
      <w:proofErr w:type="gramEnd"/>
      <w:r w:rsidRPr="00BC2C09">
        <w:rPr>
          <w:rFonts w:ascii="Times New Roman" w:hAnsi="Times New Roman" w:cs="Times New Roman"/>
          <w:sz w:val="28"/>
          <w:szCs w:val="28"/>
        </w:rPr>
        <w:t xml:space="preserve"> в кадастровом квартале 41:05:0101004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Титова </w:t>
      </w:r>
      <w:r w:rsidR="00F571EC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поступлением в течение тридцати дней со дня опубликования извещения заявлений иных граждан о намерении участвовать в аукционе </w:t>
      </w:r>
      <w:r w:rsidR="00F571EC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участка,</w:t>
      </w:r>
    </w:p>
    <w:p w:rsidR="00F571EC" w:rsidRDefault="00F571EC" w:rsidP="00BC2C0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2C09" w:rsidRDefault="00BC2C09" w:rsidP="00BC2C0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2C09" w:rsidRDefault="00BC2C09" w:rsidP="00BC2C0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71EC" w:rsidRPr="00F571EC" w:rsidRDefault="00BC2C09" w:rsidP="00F571EC">
      <w:pPr>
        <w:pStyle w:val="a6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71EC">
        <w:rPr>
          <w:rFonts w:ascii="Times New Roman" w:hAnsi="Times New Roman" w:cs="Times New Roman"/>
          <w:sz w:val="28"/>
          <w:szCs w:val="28"/>
        </w:rPr>
        <w:t xml:space="preserve">Отказать в предварительном согласовании предоставления земельного участка </w:t>
      </w:r>
      <w:r w:rsidR="00F571EC" w:rsidRPr="00F571EC">
        <w:rPr>
          <w:rFonts w:ascii="Times New Roman" w:hAnsi="Times New Roman" w:cs="Times New Roman"/>
          <w:sz w:val="28"/>
          <w:szCs w:val="28"/>
        </w:rPr>
        <w:t>с условным номером ЗУ:082 на территории кадастрового квартала 41:05:0101004 Елизовского городского поселения для индивидуального жилищного строительства, площадью 1132 кв.м</w:t>
      </w:r>
      <w:r w:rsidR="00F571EC">
        <w:rPr>
          <w:rFonts w:ascii="Times New Roman" w:hAnsi="Times New Roman" w:cs="Times New Roman"/>
          <w:sz w:val="28"/>
          <w:szCs w:val="28"/>
        </w:rPr>
        <w:t>.</w:t>
      </w:r>
      <w:r w:rsidR="00F571EC" w:rsidRPr="00F57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09" w:rsidRPr="00F571EC" w:rsidRDefault="00BC2C09" w:rsidP="00F571EC">
      <w:pPr>
        <w:pStyle w:val="a6"/>
        <w:numPr>
          <w:ilvl w:val="0"/>
          <w:numId w:val="3"/>
        </w:numPr>
        <w:spacing w:after="0" w:line="240" w:lineRule="auto"/>
        <w:ind w:left="0" w:firstLine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71EC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BC2C09" w:rsidRDefault="00BC2C09" w:rsidP="00F571EC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выполнить кадастровые работы для его учета в сведениях государственного кадастра недвижимости;</w:t>
      </w:r>
    </w:p>
    <w:p w:rsidR="00BC2C09" w:rsidRDefault="00BC2C09" w:rsidP="00F571EC">
      <w:pPr>
        <w:spacing w:after="0" w:line="240" w:lineRule="auto"/>
        <w:ind w:left="567" w:hanging="20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1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подготовить и утвердить градостроительный план;</w:t>
      </w:r>
    </w:p>
    <w:p w:rsidR="00BC2C09" w:rsidRDefault="00BC2C09" w:rsidP="00F571EC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 технические условия подключения (технологического присоединения)  к сетям инженерно-технического обеспечения.</w:t>
      </w:r>
    </w:p>
    <w:p w:rsidR="00BC2C09" w:rsidRDefault="00BC2C09" w:rsidP="00BC2C0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BC2C09" w:rsidRDefault="00BC2C09" w:rsidP="00BC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C2C09" w:rsidRDefault="00BC2C09" w:rsidP="00BC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BC2C09" w:rsidRDefault="00BC2C09" w:rsidP="00BC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BC2C09" w:rsidRDefault="00BC2C09" w:rsidP="00BC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09" w:rsidRDefault="00BC2C09" w:rsidP="00BC2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09" w:rsidRDefault="00BC2C09" w:rsidP="00BC2C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BC2C09" w:rsidRDefault="00BC2C09" w:rsidP="00BC2C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C2C09" w:rsidRDefault="00BC2C09" w:rsidP="00BC2C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C2C09" w:rsidRDefault="00BC2C09" w:rsidP="00BC2C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2C09" w:rsidRDefault="00BC2C09" w:rsidP="00BC2C09"/>
    <w:p w:rsidR="00BC2C09" w:rsidRDefault="00BC2C09" w:rsidP="00BC2C09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2C3"/>
    <w:multiLevelType w:val="hybridMultilevel"/>
    <w:tmpl w:val="71AC3896"/>
    <w:lvl w:ilvl="0" w:tplc="DC821A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912EA"/>
    <w:multiLevelType w:val="hybridMultilevel"/>
    <w:tmpl w:val="0ED2D95A"/>
    <w:lvl w:ilvl="0" w:tplc="DC821A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2662C"/>
    <w:multiLevelType w:val="hybridMultilevel"/>
    <w:tmpl w:val="E698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C09"/>
    <w:rsid w:val="000F3EF0"/>
    <w:rsid w:val="00174158"/>
    <w:rsid w:val="00BC2C09"/>
    <w:rsid w:val="00CB33DF"/>
    <w:rsid w:val="00D52B74"/>
    <w:rsid w:val="00E7020A"/>
    <w:rsid w:val="00F5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C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7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2018-06-20T00:18:00Z</dcterms:created>
  <dcterms:modified xsi:type="dcterms:W3CDTF">2018-06-21T22:58:00Z</dcterms:modified>
</cp:coreProperties>
</file>