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87" w:rsidRPr="00C66B32" w:rsidRDefault="00124287" w:rsidP="0012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87" w:rsidRPr="00C66B32" w:rsidRDefault="00124287" w:rsidP="001242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24287" w:rsidRPr="00C66B32" w:rsidRDefault="00124287" w:rsidP="00124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24287" w:rsidRPr="00C66B32" w:rsidRDefault="00124287" w:rsidP="0012428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24287" w:rsidRPr="00C66B32" w:rsidRDefault="00124287" w:rsidP="00124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24287" w:rsidRPr="00603568" w:rsidRDefault="00124287" w:rsidP="001242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24287" w:rsidRPr="00040B5E" w:rsidRDefault="00124287" w:rsidP="0012428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A15">
        <w:rPr>
          <w:rFonts w:ascii="Times New Roman" w:hAnsi="Times New Roman" w:cs="Times New Roman"/>
          <w:sz w:val="24"/>
          <w:szCs w:val="24"/>
          <w:u w:val="single"/>
        </w:rPr>
        <w:t>11.  12.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959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124287" w:rsidRDefault="00124287" w:rsidP="0012428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124287" w:rsidRPr="00CA2E04" w:rsidRDefault="00124287" w:rsidP="0012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124287" w:rsidRPr="00E50141" w:rsidTr="00FF0E7F">
        <w:tc>
          <w:tcPr>
            <w:tcW w:w="5495" w:type="dxa"/>
          </w:tcPr>
          <w:p w:rsidR="00124287" w:rsidRPr="00E50141" w:rsidRDefault="00124287" w:rsidP="00FF0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>О прекращении права постоянного (бессрочного) пользования земельным участком с кадастровым номером 41:05:0101003:339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предоставленного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 xml:space="preserve">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76" w:type="dxa"/>
          </w:tcPr>
          <w:p w:rsidR="00124287" w:rsidRPr="00E50141" w:rsidRDefault="00124287" w:rsidP="00FF0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287" w:rsidRPr="00CA2E04" w:rsidRDefault="00124287" w:rsidP="0012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287" w:rsidRPr="00E50141" w:rsidRDefault="00124287" w:rsidP="00124287">
      <w:pPr>
        <w:pStyle w:val="ConsPlusNormal"/>
        <w:ind w:firstLine="567"/>
        <w:jc w:val="both"/>
        <w:rPr>
          <w:szCs w:val="28"/>
        </w:rPr>
      </w:pPr>
      <w:proofErr w:type="gramStart"/>
      <w:r w:rsidRPr="00E50141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п.2 ст.3.3 Федерального закона  от 25.10.2001 N 137-ФЗ "О введении в действие Земельного кодекса Российской Федерации",  ст.45 и ст.53 Земельного кодекса Российской Федерации,   ст.131 Гражданского кодекса Российской Федерации, ст.12 Федерального закона от 21.07.1997 № 122-ФЗ «О государственной регистрации прав на</w:t>
      </w:r>
      <w:proofErr w:type="gramEnd"/>
      <w:r w:rsidRPr="00E50141">
        <w:rPr>
          <w:szCs w:val="28"/>
        </w:rPr>
        <w:t xml:space="preserve"> недвижимое имущество и сделок с ним», согласно  Уставу, на основании заявления администрации Елизовского муниципального района </w:t>
      </w:r>
    </w:p>
    <w:p w:rsidR="00124287" w:rsidRPr="00E50141" w:rsidRDefault="00124287" w:rsidP="0012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287" w:rsidRPr="007A727D" w:rsidRDefault="00124287" w:rsidP="0012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287" w:rsidRPr="00CA2E04" w:rsidRDefault="00124287" w:rsidP="0012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87" w:rsidRPr="00E50141" w:rsidRDefault="00124287" w:rsidP="0012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>1. Прекратить право постоянного (бессрочного) пользования земельным участком с кадастровым номером 41:05:0101003:339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0141">
        <w:rPr>
          <w:rFonts w:ascii="Times New Roman" w:hAnsi="Times New Roman" w:cs="Times New Roman"/>
          <w:sz w:val="28"/>
          <w:szCs w:val="28"/>
        </w:rPr>
        <w:t>площадью 1,2176га</w:t>
      </w:r>
      <w:r>
        <w:rPr>
          <w:rFonts w:ascii="Times New Roman" w:hAnsi="Times New Roman" w:cs="Times New Roman"/>
          <w:sz w:val="28"/>
          <w:szCs w:val="28"/>
        </w:rPr>
        <w:t>, предоставленного</w:t>
      </w:r>
      <w:r w:rsidRPr="00E50141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50141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50141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0141">
        <w:rPr>
          <w:rFonts w:ascii="Times New Roman" w:hAnsi="Times New Roman" w:cs="Times New Roman"/>
          <w:sz w:val="28"/>
          <w:szCs w:val="28"/>
        </w:rPr>
        <w:t xml:space="preserve"> для эксплуатации учебной базы в г. Елизово-7, ул. </w:t>
      </w:r>
      <w:proofErr w:type="gramStart"/>
      <w:r w:rsidRPr="00E50141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Pr="00E50141">
        <w:rPr>
          <w:rFonts w:ascii="Times New Roman" w:hAnsi="Times New Roman" w:cs="Times New Roman"/>
          <w:sz w:val="28"/>
          <w:szCs w:val="28"/>
        </w:rPr>
        <w:t xml:space="preserve">, 27. </w:t>
      </w:r>
    </w:p>
    <w:p w:rsidR="00124287" w:rsidRPr="00E50141" w:rsidRDefault="00124287" w:rsidP="0012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0141">
        <w:rPr>
          <w:rFonts w:ascii="Times New Roman" w:hAnsi="Times New Roman" w:cs="Times New Roman"/>
          <w:sz w:val="28"/>
          <w:szCs w:val="28"/>
        </w:rPr>
        <w:t xml:space="preserve">Направить данное постановление в межмуниципальный отдел по </w:t>
      </w:r>
      <w:proofErr w:type="spellStart"/>
      <w:r w:rsidRPr="00E50141">
        <w:rPr>
          <w:rFonts w:ascii="Times New Roman" w:hAnsi="Times New Roman" w:cs="Times New Roman"/>
          <w:sz w:val="28"/>
          <w:szCs w:val="28"/>
        </w:rPr>
        <w:t>Елизовскому</w:t>
      </w:r>
      <w:proofErr w:type="spellEnd"/>
      <w:r w:rsidRPr="00E501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0141">
        <w:rPr>
          <w:rFonts w:ascii="Times New Roman" w:hAnsi="Times New Roman" w:cs="Times New Roman"/>
          <w:sz w:val="28"/>
          <w:szCs w:val="28"/>
        </w:rPr>
        <w:t>Мильковскому</w:t>
      </w:r>
      <w:proofErr w:type="spellEnd"/>
      <w:r w:rsidRPr="00E50141">
        <w:rPr>
          <w:rFonts w:ascii="Times New Roman" w:hAnsi="Times New Roman" w:cs="Times New Roman"/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Камчатскому краю для исключения из Единого государственного реестра прав на недвижимое имущество и сделок с ним сведений об ограничении вещного  права на земельный участок с кадастровым номером 41:05:0101003:339.</w:t>
      </w:r>
      <w:proofErr w:type="gramEnd"/>
    </w:p>
    <w:p w:rsidR="00124287" w:rsidRPr="00E50141" w:rsidRDefault="00124287" w:rsidP="0012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</w:t>
      </w:r>
      <w:proofErr w:type="gramStart"/>
      <w:r w:rsidRPr="00E501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50141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124287" w:rsidRPr="00E50141" w:rsidRDefault="00124287" w:rsidP="0012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E501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0141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124287" w:rsidRPr="00E50141" w:rsidRDefault="00124287" w:rsidP="0012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124287" w:rsidRPr="00E50141" w:rsidRDefault="00124287" w:rsidP="0012428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124287" w:rsidRDefault="00124287" w:rsidP="0012428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124287" w:rsidRPr="00E50141" w:rsidRDefault="00124287" w:rsidP="0012428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124287" w:rsidRPr="00E50141" w:rsidRDefault="00124287" w:rsidP="0012428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14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E50141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124287" w:rsidRDefault="00124287" w:rsidP="0012428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Д.Б. </w:t>
      </w:r>
      <w:proofErr w:type="spellStart"/>
      <w:r w:rsidRPr="00E50141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24287" w:rsidRDefault="00124287" w:rsidP="00124287">
      <w:pPr>
        <w:spacing w:after="0" w:line="240" w:lineRule="auto"/>
        <w:ind w:left="60"/>
        <w:jc w:val="both"/>
        <w:rPr>
          <w:sz w:val="28"/>
          <w:szCs w:val="28"/>
        </w:rPr>
      </w:pPr>
    </w:p>
    <w:p w:rsidR="00124287" w:rsidRDefault="00124287" w:rsidP="00124287">
      <w:pPr>
        <w:spacing w:after="0" w:line="240" w:lineRule="auto"/>
        <w:ind w:left="60"/>
        <w:jc w:val="both"/>
        <w:rPr>
          <w:sz w:val="28"/>
          <w:szCs w:val="28"/>
        </w:rPr>
      </w:pPr>
    </w:p>
    <w:p w:rsidR="00124287" w:rsidRDefault="00124287" w:rsidP="00124287">
      <w:pPr>
        <w:spacing w:after="0" w:line="240" w:lineRule="auto"/>
        <w:ind w:left="60"/>
        <w:jc w:val="both"/>
        <w:rPr>
          <w:sz w:val="28"/>
          <w:szCs w:val="28"/>
        </w:rPr>
      </w:pPr>
    </w:p>
    <w:p w:rsidR="00124287" w:rsidRDefault="00124287" w:rsidP="00124287">
      <w:pPr>
        <w:spacing w:after="0" w:line="240" w:lineRule="auto"/>
        <w:ind w:left="60"/>
        <w:jc w:val="both"/>
        <w:rPr>
          <w:sz w:val="28"/>
          <w:szCs w:val="28"/>
        </w:rPr>
      </w:pPr>
    </w:p>
    <w:p w:rsidR="00124287" w:rsidRDefault="00124287" w:rsidP="00124287">
      <w:pPr>
        <w:spacing w:after="0" w:line="240" w:lineRule="auto"/>
        <w:ind w:left="60"/>
        <w:jc w:val="both"/>
        <w:rPr>
          <w:sz w:val="28"/>
          <w:szCs w:val="28"/>
        </w:rPr>
      </w:pP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287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287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2813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4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2015-12-14T00:14:00Z</dcterms:created>
  <dcterms:modified xsi:type="dcterms:W3CDTF">2015-12-14T00:14:00Z</dcterms:modified>
</cp:coreProperties>
</file>