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AC" w:rsidRPr="00C66B32" w:rsidRDefault="00A466AC" w:rsidP="00A4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AC" w:rsidRPr="00C66B32" w:rsidRDefault="00A466AC" w:rsidP="00A466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466AC" w:rsidRPr="00C66B32" w:rsidRDefault="00A466AC" w:rsidP="00A4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466AC" w:rsidRPr="00C66B32" w:rsidRDefault="00A466AC" w:rsidP="00A466A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66AC" w:rsidRPr="00C66B32" w:rsidRDefault="00A466AC" w:rsidP="00A4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466AC" w:rsidRPr="00DD1990" w:rsidRDefault="00A466AC" w:rsidP="00A466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466AC" w:rsidRPr="00CC26DB" w:rsidRDefault="00A466AC" w:rsidP="00A466A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2AC">
        <w:rPr>
          <w:rFonts w:ascii="Times New Roman" w:hAnsi="Times New Roman" w:cs="Times New Roman"/>
          <w:sz w:val="24"/>
          <w:szCs w:val="24"/>
          <w:u w:val="single"/>
        </w:rPr>
        <w:t>22.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722AC">
        <w:rPr>
          <w:rFonts w:ascii="Times New Roman" w:hAnsi="Times New Roman" w:cs="Times New Roman"/>
          <w:sz w:val="24"/>
          <w:szCs w:val="24"/>
          <w:u w:val="single"/>
        </w:rPr>
        <w:t>07.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580 </w:t>
      </w:r>
      <w:r w:rsidRPr="001E5FD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1E5FD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466AC" w:rsidRDefault="00A466AC" w:rsidP="00A466A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A466AC" w:rsidRPr="00DD1990" w:rsidRDefault="00A466AC" w:rsidP="00A466A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A466AC" w:rsidRPr="005148EE" w:rsidTr="00AD29D6">
        <w:tc>
          <w:tcPr>
            <w:tcW w:w="5495" w:type="dxa"/>
          </w:tcPr>
          <w:p w:rsidR="00A466AC" w:rsidRPr="005148EE" w:rsidRDefault="00A466AC" w:rsidP="00AD29D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E"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41:05:0101001, местоположением: край Камчатский, р-н </w:t>
            </w:r>
            <w:proofErr w:type="spellStart"/>
            <w:r w:rsidRPr="005148E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5148EE">
              <w:rPr>
                <w:rFonts w:ascii="Times New Roman" w:hAnsi="Times New Roman" w:cs="Times New Roman"/>
                <w:sz w:val="26"/>
                <w:szCs w:val="26"/>
              </w:rPr>
              <w:t xml:space="preserve">, г. Елизово, пер. Радужный, </w:t>
            </w:r>
            <w:proofErr w:type="spellStart"/>
            <w:r w:rsidRPr="005148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148E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927" w:type="dxa"/>
          </w:tcPr>
          <w:p w:rsidR="00A466AC" w:rsidRPr="005148EE" w:rsidRDefault="00A466AC" w:rsidP="00AD29D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6AC" w:rsidRPr="005148EE" w:rsidRDefault="00A466AC" w:rsidP="00A466A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466AC" w:rsidRPr="005148EE" w:rsidRDefault="00A466AC" w:rsidP="00A466A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8E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5148EE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 принятыми  Решением Собрания депутатов Елизовского городского поселения от 07.09.2011 № 126, на основании заявления ООО «</w:t>
      </w:r>
      <w:proofErr w:type="spellStart"/>
      <w:r w:rsidRPr="005148EE">
        <w:rPr>
          <w:rFonts w:ascii="Times New Roman" w:hAnsi="Times New Roman" w:cs="Times New Roman"/>
          <w:sz w:val="26"/>
          <w:szCs w:val="26"/>
        </w:rPr>
        <w:t>ИнкомГеоСервис</w:t>
      </w:r>
      <w:proofErr w:type="spellEnd"/>
      <w:r w:rsidRPr="005148EE">
        <w:rPr>
          <w:rFonts w:ascii="Times New Roman" w:hAnsi="Times New Roman" w:cs="Times New Roman"/>
          <w:sz w:val="26"/>
          <w:szCs w:val="26"/>
        </w:rPr>
        <w:t>»,</w:t>
      </w:r>
    </w:p>
    <w:p w:rsidR="00A466AC" w:rsidRPr="00AE58EB" w:rsidRDefault="00A466AC" w:rsidP="00A4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A466AC" w:rsidRPr="00AE58EB" w:rsidRDefault="00A466AC" w:rsidP="00A46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A466AC" w:rsidRPr="00AE58EB" w:rsidRDefault="00A466AC" w:rsidP="00A466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466AC" w:rsidRPr="005148EE" w:rsidRDefault="00A466AC" w:rsidP="00A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EE">
        <w:rPr>
          <w:rFonts w:ascii="Times New Roman" w:hAnsi="Times New Roman" w:cs="Times New Roman"/>
          <w:sz w:val="26"/>
          <w:szCs w:val="26"/>
        </w:rPr>
        <w:t xml:space="preserve">1.Установить  для  земельного участка,  формируемого из земель государственной собственности в кадастровом квартале 41:05:0101001, местоположением: край Камчатский, р-н </w:t>
      </w:r>
      <w:proofErr w:type="spellStart"/>
      <w:r w:rsidRPr="005148E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5148EE">
        <w:rPr>
          <w:rFonts w:ascii="Times New Roman" w:hAnsi="Times New Roman" w:cs="Times New Roman"/>
          <w:sz w:val="26"/>
          <w:szCs w:val="26"/>
        </w:rPr>
        <w:t>, г. Елизово, пер. Радужный, д.1, ориентировочной площадью 10880 кв.м.,  расположенного  в  зоне застройки многоэтажными жилыми домами (Ж 4), вид разрешенного использования – «многоквартирные жилые дома».</w:t>
      </w:r>
    </w:p>
    <w:p w:rsidR="00A466AC" w:rsidRPr="005148EE" w:rsidRDefault="00A466AC" w:rsidP="00A466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48EE">
        <w:rPr>
          <w:rFonts w:ascii="Times New Roman" w:hAnsi="Times New Roman" w:cs="Times New Roman"/>
          <w:sz w:val="26"/>
          <w:szCs w:val="26"/>
        </w:rPr>
        <w:t>Часть земельного участка: ЗУ</w:t>
      </w:r>
      <w:proofErr w:type="gramStart"/>
      <w:r w:rsidRPr="005148E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148EE">
        <w:rPr>
          <w:rFonts w:ascii="Times New Roman" w:hAnsi="Times New Roman" w:cs="Times New Roman"/>
          <w:sz w:val="26"/>
          <w:szCs w:val="26"/>
        </w:rPr>
        <w:t xml:space="preserve">/чзу1площадью 1090кв.м.   и ЗУ1/чзу2 площадью 835кв.м. ограничена в использовании в целях свободного прохода (проезда). </w:t>
      </w:r>
    </w:p>
    <w:p w:rsidR="00A466AC" w:rsidRPr="005148EE" w:rsidRDefault="00A466AC" w:rsidP="00A4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8EE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(А.И. Чернявская)  </w:t>
      </w:r>
      <w:proofErr w:type="gramStart"/>
      <w:r w:rsidRPr="005148E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148E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466AC" w:rsidRPr="005148EE" w:rsidRDefault="00A466AC" w:rsidP="00A4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8E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5148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48E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A466AC" w:rsidRPr="005148EE" w:rsidRDefault="00A466AC" w:rsidP="00A4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66AC" w:rsidRPr="005148EE" w:rsidRDefault="00A466AC" w:rsidP="00A4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66AC" w:rsidRPr="005148EE" w:rsidRDefault="00A466AC" w:rsidP="00A46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8EE"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</w:p>
    <w:p w:rsidR="00767CEB" w:rsidRDefault="00A466AC" w:rsidP="00A466AC">
      <w:pPr>
        <w:spacing w:after="0" w:line="240" w:lineRule="auto"/>
      </w:pPr>
      <w:r w:rsidRPr="005148E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В.И. </w:t>
      </w:r>
      <w:proofErr w:type="spellStart"/>
      <w:r w:rsidRPr="005148EE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</w:p>
    <w:sectPr w:rsidR="00767CEB" w:rsidSect="00A466A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6A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66AC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2FB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2014-07-21T22:40:00Z</dcterms:created>
  <dcterms:modified xsi:type="dcterms:W3CDTF">2014-07-21T22:40:00Z</dcterms:modified>
</cp:coreProperties>
</file>