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B2" w:rsidRDefault="005D66B2" w:rsidP="005D6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6B2" w:rsidRDefault="005D66B2" w:rsidP="005D66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D66B2" w:rsidRDefault="005D66B2" w:rsidP="005D66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D66B2" w:rsidRDefault="005D66B2" w:rsidP="005D66B2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D66B2" w:rsidRDefault="005D66B2" w:rsidP="005D66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D66B2" w:rsidRDefault="005D66B2" w:rsidP="005D66B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D66B2" w:rsidRDefault="005D66B2" w:rsidP="005D66B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5E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21.  10. </w:t>
      </w:r>
      <w:r w:rsidRPr="00655A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A45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897 -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5D66B2" w:rsidRDefault="005D66B2" w:rsidP="005D66B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5D66B2" w:rsidRDefault="005D66B2" w:rsidP="005D66B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5D66B2" w:rsidRPr="009D66C9" w:rsidTr="00EE58BA">
        <w:tc>
          <w:tcPr>
            <w:tcW w:w="4786" w:type="dxa"/>
            <w:hideMark/>
          </w:tcPr>
          <w:p w:rsidR="005D66B2" w:rsidRPr="009D66C9" w:rsidRDefault="005D66B2" w:rsidP="00EE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C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 администрации Елизовского городского поселения от 16.08.2016  № 697-п </w:t>
            </w:r>
          </w:p>
        </w:tc>
        <w:tc>
          <w:tcPr>
            <w:tcW w:w="4785" w:type="dxa"/>
          </w:tcPr>
          <w:p w:rsidR="005D66B2" w:rsidRPr="009D66C9" w:rsidRDefault="005D66B2" w:rsidP="00EE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6B2" w:rsidRPr="009D66C9" w:rsidRDefault="005D66B2" w:rsidP="005D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B2" w:rsidRPr="009D66C9" w:rsidRDefault="005D66B2" w:rsidP="005D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6C9">
        <w:rPr>
          <w:rFonts w:ascii="Times New Roman" w:hAnsi="Times New Roman" w:cs="Times New Roman"/>
          <w:sz w:val="24"/>
          <w:szCs w:val="24"/>
        </w:rPr>
        <w:tab/>
        <w:t>В соответствии с положениями  ст. 14 Федерального закона от 06.10.2003 № 131-ФЗ «Об общих принципах организации местного самоуправления в Российской Федерации», согласно Уставу Елизовского городского поселения, в связи с допущенной технической ошибкой</w:t>
      </w:r>
    </w:p>
    <w:p w:rsidR="005D66B2" w:rsidRDefault="005D66B2" w:rsidP="005D6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6B2" w:rsidRDefault="005D66B2" w:rsidP="005D66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66B2" w:rsidRPr="009D66C9" w:rsidRDefault="005D66B2" w:rsidP="005D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6C9">
        <w:rPr>
          <w:rFonts w:ascii="Times New Roman" w:hAnsi="Times New Roman" w:cs="Times New Roman"/>
          <w:sz w:val="24"/>
          <w:szCs w:val="24"/>
        </w:rPr>
        <w:tab/>
        <w:t>1. Внести изменения в постановление администрации Елизовского городского поселения от 16.08.2016  № 697-п «Об утверждении схемы расположения земельного участка на кадастровом плане территории, формируемого путем перераспределения».</w:t>
      </w:r>
    </w:p>
    <w:p w:rsidR="005D66B2" w:rsidRPr="009D66C9" w:rsidRDefault="005D66B2" w:rsidP="005D6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6C9">
        <w:rPr>
          <w:rFonts w:ascii="Times New Roman" w:hAnsi="Times New Roman" w:cs="Times New Roman"/>
          <w:sz w:val="24"/>
          <w:szCs w:val="24"/>
        </w:rPr>
        <w:t>2. Пункт 1 Постановления изложить в следующей редакции:</w:t>
      </w:r>
    </w:p>
    <w:p w:rsidR="005D66B2" w:rsidRPr="009D66C9" w:rsidRDefault="005D66B2" w:rsidP="005D6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6C9">
        <w:rPr>
          <w:rFonts w:ascii="Times New Roman" w:hAnsi="Times New Roman" w:cs="Times New Roman"/>
          <w:sz w:val="24"/>
          <w:szCs w:val="24"/>
        </w:rPr>
        <w:t>«1.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41:05:0101007:411, площадью 600 кв</w:t>
      </w:r>
      <w:proofErr w:type="gramStart"/>
      <w:r w:rsidRPr="009D66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66C9">
        <w:rPr>
          <w:rFonts w:ascii="Times New Roman" w:hAnsi="Times New Roman" w:cs="Times New Roman"/>
          <w:sz w:val="24"/>
          <w:szCs w:val="24"/>
        </w:rPr>
        <w:t>,  и земельного участка государственной собственности с условным номером 41:05:0101007: ЗУ1, площадью 153 кв</w:t>
      </w:r>
      <w:proofErr w:type="gramStart"/>
      <w:r w:rsidRPr="009D66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66C9">
        <w:rPr>
          <w:rFonts w:ascii="Times New Roman" w:hAnsi="Times New Roman" w:cs="Times New Roman"/>
          <w:sz w:val="24"/>
          <w:szCs w:val="24"/>
        </w:rPr>
        <w:t>:</w:t>
      </w:r>
    </w:p>
    <w:p w:rsidR="005D66B2" w:rsidRPr="009D66C9" w:rsidRDefault="005D66B2" w:rsidP="005D6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6C9">
        <w:rPr>
          <w:rFonts w:ascii="Times New Roman" w:hAnsi="Times New Roman" w:cs="Times New Roman"/>
          <w:sz w:val="24"/>
          <w:szCs w:val="24"/>
        </w:rPr>
        <w:t>-  условный номер -  41:05:0101007:ЗУ</w:t>
      </w:r>
      <w:proofErr w:type="gramStart"/>
      <w:r w:rsidRPr="009D66C9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D66B2" w:rsidRPr="009D66C9" w:rsidRDefault="005D66B2" w:rsidP="005D6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6C9">
        <w:rPr>
          <w:rFonts w:ascii="Times New Roman" w:hAnsi="Times New Roman" w:cs="Times New Roman"/>
          <w:sz w:val="24"/>
          <w:szCs w:val="24"/>
        </w:rPr>
        <w:t xml:space="preserve">-  площадь – 753 кв. м; </w:t>
      </w:r>
    </w:p>
    <w:p w:rsidR="005D66B2" w:rsidRPr="009D66C9" w:rsidRDefault="005D66B2" w:rsidP="005D6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6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6C9">
        <w:rPr>
          <w:rFonts w:ascii="Times New Roman" w:hAnsi="Times New Roman" w:cs="Times New Roman"/>
          <w:sz w:val="24"/>
          <w:szCs w:val="24"/>
        </w:rPr>
        <w:t>территориальная зона - зона застройки индивидуальными жилыми домами (Ж 1);</w:t>
      </w:r>
    </w:p>
    <w:p w:rsidR="005D66B2" w:rsidRPr="009D66C9" w:rsidRDefault="005D66B2" w:rsidP="005D6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6C9">
        <w:rPr>
          <w:rFonts w:ascii="Times New Roman" w:hAnsi="Times New Roman" w:cs="Times New Roman"/>
          <w:sz w:val="24"/>
          <w:szCs w:val="24"/>
        </w:rPr>
        <w:t>-  разрешенное использование – «индивидуальные жилые дома»;</w:t>
      </w:r>
    </w:p>
    <w:p w:rsidR="005D66B2" w:rsidRPr="009D66C9" w:rsidRDefault="005D66B2" w:rsidP="005D6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6C9">
        <w:rPr>
          <w:rFonts w:ascii="Times New Roman" w:hAnsi="Times New Roman" w:cs="Times New Roman"/>
          <w:sz w:val="24"/>
          <w:szCs w:val="24"/>
        </w:rPr>
        <w:t xml:space="preserve">-  категория земель - земли населенных пунктов». </w:t>
      </w:r>
    </w:p>
    <w:p w:rsidR="005D66B2" w:rsidRPr="009D66C9" w:rsidRDefault="005D66B2" w:rsidP="005D6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6C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официального опубликования (обнародования).</w:t>
      </w:r>
    </w:p>
    <w:p w:rsidR="005D66B2" w:rsidRPr="009D66C9" w:rsidRDefault="005D66B2" w:rsidP="005D6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6C9">
        <w:rPr>
          <w:rFonts w:ascii="Times New Roman" w:hAnsi="Times New Roman" w:cs="Times New Roman"/>
          <w:sz w:val="24"/>
          <w:szCs w:val="24"/>
        </w:rPr>
        <w:t xml:space="preserve">4. Управлению делами администрации Елизовского городского поселения </w:t>
      </w:r>
      <w:proofErr w:type="gramStart"/>
      <w:r w:rsidRPr="009D66C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D66C9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5D66B2" w:rsidRPr="009D66C9" w:rsidRDefault="005D66B2" w:rsidP="005D6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6C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D66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66C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Управления</w:t>
      </w:r>
      <w:r w:rsidRPr="009D66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6C9"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 Елизовского городского поселения.</w:t>
      </w:r>
    </w:p>
    <w:p w:rsidR="005D66B2" w:rsidRPr="009D66C9" w:rsidRDefault="005D66B2" w:rsidP="005D66B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66B2" w:rsidRPr="009D66C9" w:rsidRDefault="005D66B2" w:rsidP="005D66B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66B2" w:rsidRPr="009D66C9" w:rsidRDefault="005D66B2" w:rsidP="005D66B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66B2" w:rsidRPr="009D66C9" w:rsidRDefault="005D66B2" w:rsidP="005D66B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D66C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D66B2" w:rsidRDefault="005D66B2" w:rsidP="005D66B2">
      <w:pPr>
        <w:spacing w:after="0" w:line="240" w:lineRule="auto"/>
        <w:outlineLvl w:val="0"/>
      </w:pPr>
      <w:r w:rsidRPr="009D66C9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66C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66C9">
        <w:rPr>
          <w:rFonts w:ascii="Times New Roman" w:hAnsi="Times New Roman" w:cs="Times New Roman"/>
          <w:sz w:val="24"/>
          <w:szCs w:val="24"/>
        </w:rPr>
        <w:t xml:space="preserve">    Д.Б. </w:t>
      </w:r>
      <w:proofErr w:type="spellStart"/>
      <w:r w:rsidRPr="009D66C9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p w:rsidR="00767CEB" w:rsidRDefault="00767CEB"/>
    <w:sectPr w:rsidR="00767CEB" w:rsidSect="009D66C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6B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66B2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3C8C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2016-10-21T00:28:00Z</dcterms:created>
  <dcterms:modified xsi:type="dcterms:W3CDTF">2016-10-21T00:29:00Z</dcterms:modified>
</cp:coreProperties>
</file>