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57E" w:rsidRDefault="00F6757E" w:rsidP="00F675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09625" cy="1076325"/>
            <wp:effectExtent l="19050" t="0" r="952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57E" w:rsidRDefault="00F6757E" w:rsidP="00F6757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F6757E" w:rsidRDefault="00F6757E" w:rsidP="00F6757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F6757E" w:rsidRDefault="00F6757E" w:rsidP="00F6757E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F6757E" w:rsidRDefault="00F6757E" w:rsidP="00F6757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F6757E" w:rsidRDefault="00F6757E" w:rsidP="00F6757E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F6757E" w:rsidRDefault="00F6757E" w:rsidP="00F6757E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D538AD">
        <w:rPr>
          <w:rFonts w:ascii="Times New Roman" w:hAnsi="Times New Roman" w:cs="Times New Roman"/>
          <w:sz w:val="24"/>
          <w:szCs w:val="24"/>
          <w:u w:val="single"/>
        </w:rPr>
        <w:t xml:space="preserve">25.  05.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№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D538AD">
        <w:rPr>
          <w:rFonts w:ascii="Times New Roman" w:hAnsi="Times New Roman" w:cs="Times New Roman"/>
          <w:sz w:val="24"/>
          <w:szCs w:val="24"/>
          <w:u w:val="single"/>
        </w:rPr>
        <w:t>527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proofErr w:type="gramEnd"/>
    </w:p>
    <w:p w:rsidR="00F6757E" w:rsidRDefault="00F6757E" w:rsidP="00F6757E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г. Елизово</w:t>
      </w:r>
    </w:p>
    <w:p w:rsidR="00F6757E" w:rsidRDefault="00F6757E" w:rsidP="00F6757E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501"/>
      </w:tblGrid>
      <w:tr w:rsidR="00F6757E" w:rsidTr="00F6757E">
        <w:tc>
          <w:tcPr>
            <w:tcW w:w="5353" w:type="dxa"/>
          </w:tcPr>
          <w:p w:rsidR="00F6757E" w:rsidRDefault="00F6757E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схемы расположения земельного участка на кадастровом плане территории,  формируемого путем перераспределения земельного участка частной собственности с кадастровым номером 41:05:0101006:187  и земельного участка государственной собственности </w:t>
            </w:r>
          </w:p>
          <w:p w:rsidR="00F6757E" w:rsidRDefault="00F6757E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F6757E" w:rsidRDefault="00F6757E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757E" w:rsidRDefault="00F6757E" w:rsidP="00F67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Руководствуясь  п.2 ст. 3.3 Федерального закона от 25.10.2001 № 137-ФЗ </w:t>
      </w:r>
    </w:p>
    <w:p w:rsidR="00F6757E" w:rsidRDefault="00F6757E" w:rsidP="00F67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 введении   в   действие   Земельного   кодекса   Российской  Федерации», </w:t>
      </w:r>
    </w:p>
    <w:p w:rsidR="00F6757E" w:rsidRDefault="00F6757E" w:rsidP="00F67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ст. 11.10, ст.39.28 Земельного кодекса Российской Федерации, ст.14 Федерального закона от 06.10.2003 № 131-ФЗ «Об общих принципах организации местного самоуправления в Российской Федерации», </w:t>
      </w:r>
      <w:r w:rsidRPr="004D3D41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19.11.2014 № 1221 «Об утверждении Правил присвоения, изменения и аннулирования адресов»</w:t>
      </w:r>
      <w:r>
        <w:rPr>
          <w:rFonts w:ascii="Times New Roman" w:hAnsi="Times New Roman" w:cs="Times New Roman"/>
          <w:sz w:val="28"/>
          <w:szCs w:val="28"/>
        </w:rPr>
        <w:t xml:space="preserve">, согласно Уставу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поселения,  в соответствии с Правилами землепользования и застройки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Камчатского края, принятыми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Решением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от 07.09.2011 № 126,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заявления  Макаровой В.Г.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Бородаева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А.П.</w:t>
      </w:r>
    </w:p>
    <w:p w:rsidR="00F6757E" w:rsidRDefault="00F6757E" w:rsidP="00F6757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F6757E" w:rsidRDefault="00F6757E" w:rsidP="00F6757E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6757E" w:rsidRDefault="00F6757E" w:rsidP="00F6757E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i/>
          <w:sz w:val="16"/>
          <w:szCs w:val="16"/>
        </w:rPr>
      </w:pPr>
    </w:p>
    <w:p w:rsidR="00F6757E" w:rsidRDefault="00F6757E" w:rsidP="00F6757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прилагаемую схему расположения земельного участка на кадастровом плане территории, формируемого путем перераспределения земельного участка общей долевой  собственности с кадастровым номером 41:05:0101006:187  и земельного участка государственной собственности:</w:t>
      </w:r>
    </w:p>
    <w:p w:rsidR="00F6757E" w:rsidRDefault="00F6757E" w:rsidP="00F6757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условный номер - 41:05:0101006:ЗУ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F6757E" w:rsidRDefault="00F6757E" w:rsidP="00F6757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площадь - 723 кв. м; </w:t>
      </w:r>
    </w:p>
    <w:p w:rsidR="00F6757E" w:rsidRDefault="00F6757E" w:rsidP="00F6757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территориальная зона - зона застройки индивидуальными жилыми домами   (Ж 1);</w:t>
      </w:r>
    </w:p>
    <w:p w:rsidR="00F6757E" w:rsidRDefault="00F6757E" w:rsidP="00F6757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разрешенное использование – «для индивидуального жилищного строительства»;</w:t>
      </w:r>
    </w:p>
    <w:p w:rsidR="00F6757E" w:rsidRDefault="00F6757E" w:rsidP="00F6757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категория земель - земли населенных пунктов. </w:t>
      </w:r>
    </w:p>
    <w:p w:rsidR="00F6757E" w:rsidRPr="004D3D41" w:rsidRDefault="00F6757E" w:rsidP="00F675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D41">
        <w:rPr>
          <w:rFonts w:ascii="Times New Roman" w:hAnsi="Times New Roman" w:cs="Times New Roman"/>
          <w:sz w:val="28"/>
          <w:szCs w:val="28"/>
        </w:rPr>
        <w:lastRenderedPageBreak/>
        <w:t>2. Присвоить адрес вышеназванному земельному участку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4D3D41">
        <w:rPr>
          <w:rFonts w:ascii="Times New Roman" w:hAnsi="Times New Roman" w:cs="Times New Roman"/>
          <w:sz w:val="28"/>
          <w:szCs w:val="28"/>
        </w:rPr>
        <w:t xml:space="preserve">Россия,  Камчатский край, </w:t>
      </w:r>
      <w:proofErr w:type="spellStart"/>
      <w:r w:rsidRPr="004D3D41">
        <w:rPr>
          <w:rFonts w:ascii="Times New Roman" w:hAnsi="Times New Roman" w:cs="Times New Roman"/>
          <w:sz w:val="28"/>
          <w:szCs w:val="28"/>
        </w:rPr>
        <w:t>Елизовский</w:t>
      </w:r>
      <w:proofErr w:type="spellEnd"/>
      <w:r w:rsidRPr="004D3D41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Pr="004D3D41">
        <w:rPr>
          <w:rFonts w:ascii="Times New Roman" w:hAnsi="Times New Roman" w:cs="Times New Roman"/>
          <w:sz w:val="28"/>
          <w:szCs w:val="28"/>
        </w:rPr>
        <w:t>Елизовское</w:t>
      </w:r>
      <w:proofErr w:type="spellEnd"/>
      <w:r w:rsidRPr="004D3D41">
        <w:rPr>
          <w:rFonts w:ascii="Times New Roman" w:hAnsi="Times New Roman" w:cs="Times New Roman"/>
          <w:sz w:val="28"/>
          <w:szCs w:val="28"/>
        </w:rPr>
        <w:t xml:space="preserve"> городское поселение, Елизово </w:t>
      </w:r>
      <w:proofErr w:type="gramStart"/>
      <w:r w:rsidRPr="004D3D4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D3D41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Талалихина</w:t>
      </w:r>
      <w:r w:rsidRPr="004D3D41">
        <w:rPr>
          <w:rFonts w:ascii="Times New Roman" w:hAnsi="Times New Roman" w:cs="Times New Roman"/>
          <w:sz w:val="28"/>
          <w:szCs w:val="28"/>
        </w:rPr>
        <w:t xml:space="preserve"> ул., </w:t>
      </w:r>
      <w:r>
        <w:rPr>
          <w:rFonts w:ascii="Times New Roman" w:hAnsi="Times New Roman" w:cs="Times New Roman"/>
          <w:sz w:val="28"/>
          <w:szCs w:val="28"/>
        </w:rPr>
        <w:t>24.</w:t>
      </w:r>
    </w:p>
    <w:p w:rsidR="00F6757E" w:rsidRDefault="00F6757E" w:rsidP="00F6757E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Макаровой В.Г.,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Бородаеву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А.П.  обеспечить в отношении вышеуказанного земельного участка выполнение кадастровых работ, постановку на государственный кадастровый учет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F6757E" w:rsidRDefault="00F6757E" w:rsidP="00F6757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постановление:</w:t>
      </w:r>
    </w:p>
    <w:p w:rsidR="00F6757E" w:rsidRDefault="00F6757E" w:rsidP="00F6757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      действительно в течение 2-х  лет со дня его принятия;</w:t>
      </w:r>
    </w:p>
    <w:p w:rsidR="00F6757E" w:rsidRDefault="00F6757E" w:rsidP="00F675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 является основанием для заключения соглашения о перераспределении земель между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и Макаровой В.Г.,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Бородаевым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А.П. - собственниками земельного участка с кадастровым номером 41:05:0101006:187.</w:t>
      </w:r>
    </w:p>
    <w:p w:rsidR="00F6757E" w:rsidRDefault="00F6757E" w:rsidP="00F675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Управлению делами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в информационно - телекоммуникационной сети «Интернет» на официальном сайте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F6757E" w:rsidRDefault="00F6757E" w:rsidP="00F675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Управления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архитектуры и градостроительства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F6757E" w:rsidRDefault="00F6757E" w:rsidP="00F67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757E" w:rsidRDefault="00F6757E" w:rsidP="00F67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757E" w:rsidRDefault="00F6757E" w:rsidP="00F6757E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F6757E" w:rsidRDefault="00F6757E" w:rsidP="00F6757E">
      <w:pPr>
        <w:spacing w:after="0" w:line="240" w:lineRule="auto"/>
        <w:outlineLvl w:val="0"/>
        <w:rPr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                                               Д.Б.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F6757E" w:rsidRDefault="00F6757E" w:rsidP="00F6757E"/>
    <w:p w:rsidR="00F6757E" w:rsidRDefault="00F6757E" w:rsidP="00F6757E"/>
    <w:p w:rsidR="00F6757E" w:rsidRDefault="00F6757E" w:rsidP="00F6757E"/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6757E"/>
    <w:rsid w:val="00174158"/>
    <w:rsid w:val="00372F6E"/>
    <w:rsid w:val="007110AC"/>
    <w:rsid w:val="00D538AD"/>
    <w:rsid w:val="00F6757E"/>
    <w:rsid w:val="00FB4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5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7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75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5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2017-05-22T20:38:00Z</dcterms:created>
  <dcterms:modified xsi:type="dcterms:W3CDTF">2017-05-25T04:45:00Z</dcterms:modified>
</cp:coreProperties>
</file>