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97" w:rsidRDefault="00850D97" w:rsidP="00850D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bookmark0"/>
      <w:r>
        <w:rPr>
          <w:rFonts w:ascii="Times New Roman" w:hAnsi="Times New Roman" w:cs="Times New Roman"/>
          <w:sz w:val="18"/>
          <w:szCs w:val="18"/>
        </w:rPr>
        <w:t>Приложение 7</w:t>
      </w:r>
    </w:p>
    <w:p w:rsidR="00850D97" w:rsidRDefault="00850D97" w:rsidP="00850D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850D97" w:rsidRDefault="00850D97" w:rsidP="00850D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850D97" w:rsidRDefault="00850D97" w:rsidP="00850D9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4428DE" w:rsidRDefault="004428DE" w:rsidP="00850D97">
      <w:pPr>
        <w:pStyle w:val="10"/>
        <w:keepNext/>
        <w:keepLines/>
        <w:shd w:val="clear" w:color="auto" w:fill="auto"/>
        <w:spacing w:after="213" w:line="230" w:lineRule="exact"/>
        <w:ind w:left="1260"/>
      </w:pPr>
      <w:bookmarkStart w:id="1" w:name="_GoBack"/>
      <w:bookmarkEnd w:id="1"/>
      <w:r>
        <w:t>Перечень хозяйственного и производственного инвентаря</w:t>
      </w:r>
      <w:bookmarkEnd w:id="0"/>
    </w:p>
    <w:p w:rsidR="004428DE" w:rsidRDefault="004428DE" w:rsidP="004428DE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ind w:left="20" w:right="720" w:firstLine="0"/>
      </w:pPr>
      <w:r>
        <w:t>К хозяйственному и производственному инвентарю, который включается в состав основных средств, относятся: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 w:right="720"/>
        <w:jc w:val="both"/>
      </w:pPr>
      <w:r>
        <w:t>офисная мебель и предметы интерьера: столы, стулья, стеллажи, полки, зеркалами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осветительные, бытовые и прочие приборы: электродрели, светильники, весы, часы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кухонные бытовые приборы: кулеры, СВЧ-печи, холодильники, кофемашины, кофеварки, поттеры, электрочайники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/>
        <w:jc w:val="both"/>
      </w:pPr>
      <w:r>
        <w:t>средства пожаротушения: огнетушители перезаряжаемые, пожарные шкафы;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/>
        <w:jc w:val="both"/>
      </w:pPr>
      <w:r>
        <w:t>канцелярские принадлежности с электрическим приводом;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240"/>
        <w:ind w:left="740"/>
        <w:jc w:val="both"/>
      </w:pPr>
      <w:r>
        <w:t>несгораемые шкафы (сейфы);</w:t>
      </w:r>
    </w:p>
    <w:p w:rsidR="004428DE" w:rsidRDefault="004428DE" w:rsidP="004428DE">
      <w:pPr>
        <w:pStyle w:val="11"/>
        <w:numPr>
          <w:ilvl w:val="1"/>
          <w:numId w:val="2"/>
        </w:numPr>
        <w:shd w:val="clear" w:color="auto" w:fill="auto"/>
        <w:tabs>
          <w:tab w:val="left" w:pos="289"/>
        </w:tabs>
        <w:spacing w:before="0"/>
        <w:ind w:left="20" w:right="720" w:firstLine="0"/>
      </w:pPr>
      <w:r>
        <w:t>К хозяйственному и производственному инвентарю, который включается в состав материальных запасов, относится: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инвентарь для уборки офисных помещений (территорий), рабочих мест: контейнеры, тачки, ведра, лопаты, грабли, швабры, метлы, веники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принадлежности для ремонта помещений (например: ручные дрели, молотки, гаечные ключи и т. п.);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электротовары: удлинители, тройники электрические, переходники электрические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740" w:right="720"/>
        <w:jc w:val="both"/>
      </w:pPr>
      <w:r>
        <w:t>канцелярские принадлежности (кроме тех, что указаны в п. 1 настоящего перечня), фоторамки, фотоальбомы;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/>
        <w:ind w:left="740" w:right="720"/>
        <w:jc w:val="both"/>
      </w:pPr>
      <w:r>
        <w:t>туалетные принадлежности: бумажные полотенца, освежители воздуха, мыло и др.;</w:t>
      </w:r>
    </w:p>
    <w:p w:rsidR="004428DE" w:rsidRDefault="004428DE" w:rsidP="004428DE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/>
        <w:ind w:left="740" w:right="720"/>
        <w:jc w:val="both"/>
      </w:pPr>
      <w:r>
        <w:t>средства пожаротушения (кроме тех, что включаются в состав основных средства соответствии с п. 1 настоящего перечня): багор, штыковая лопата, конусное ведро, пожарный лом, кошма, топор, одноразовый огнетушитель.</w:t>
      </w:r>
    </w:p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93565"/>
    <w:rsid w:val="001A52B5"/>
    <w:rsid w:val="001B137B"/>
    <w:rsid w:val="00271405"/>
    <w:rsid w:val="002816BF"/>
    <w:rsid w:val="00290E97"/>
    <w:rsid w:val="004428DE"/>
    <w:rsid w:val="00482E38"/>
    <w:rsid w:val="00492E90"/>
    <w:rsid w:val="004C5CA2"/>
    <w:rsid w:val="004F67C2"/>
    <w:rsid w:val="005B1213"/>
    <w:rsid w:val="006E1B33"/>
    <w:rsid w:val="00704309"/>
    <w:rsid w:val="00770C78"/>
    <w:rsid w:val="00850D97"/>
    <w:rsid w:val="009D6EE5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3668-675D-488A-BB0B-62B2215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2017-03-01T23:19:00Z</cp:lastPrinted>
  <dcterms:created xsi:type="dcterms:W3CDTF">2016-05-18T20:35:00Z</dcterms:created>
  <dcterms:modified xsi:type="dcterms:W3CDTF">2021-03-31T03:55:00Z</dcterms:modified>
</cp:coreProperties>
</file>