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7D" w:rsidRDefault="00F81308" w:rsidP="00F81308">
      <w:pPr>
        <w:tabs>
          <w:tab w:val="left" w:pos="4140"/>
          <w:tab w:val="right" w:pos="9355"/>
        </w:tabs>
      </w:pPr>
      <w:r>
        <w:tab/>
      </w: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Pr="00E5527D" w:rsidRDefault="00E5527D" w:rsidP="00E5527D">
      <w:pPr>
        <w:pStyle w:val="af"/>
        <w:jc w:val="both"/>
        <w:rPr>
          <w:sz w:val="28"/>
          <w:szCs w:val="28"/>
        </w:rPr>
      </w:pPr>
      <w:proofErr w:type="gramStart"/>
      <w:r w:rsidRPr="00E5527D">
        <w:rPr>
          <w:sz w:val="28"/>
          <w:szCs w:val="28"/>
        </w:rPr>
        <w:t xml:space="preserve">Уважаемые граждане, в соответствии с Постановлением Правительства </w:t>
      </w:r>
      <w:r>
        <w:rPr>
          <w:sz w:val="28"/>
          <w:szCs w:val="28"/>
        </w:rPr>
        <w:t xml:space="preserve"> </w:t>
      </w:r>
      <w:r w:rsidRPr="00E5527D">
        <w:rPr>
          <w:sz w:val="28"/>
          <w:szCs w:val="28"/>
        </w:rPr>
        <w:t>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общественное обсуждение вынесен проект постановления администрации Елизовского городского поселения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w:t>
      </w:r>
      <w:proofErr w:type="gramEnd"/>
      <w:r w:rsidRPr="00E5527D">
        <w:rPr>
          <w:sz w:val="28"/>
          <w:szCs w:val="28"/>
        </w:rPr>
        <w:t xml:space="preserve">, городском наземном электрическом </w:t>
      </w:r>
      <w:proofErr w:type="gramStart"/>
      <w:r w:rsidRPr="00E5527D">
        <w:rPr>
          <w:sz w:val="28"/>
          <w:szCs w:val="28"/>
        </w:rPr>
        <w:t>транспорте</w:t>
      </w:r>
      <w:proofErr w:type="gramEnd"/>
      <w:r w:rsidRPr="00E5527D">
        <w:rPr>
          <w:sz w:val="28"/>
          <w:szCs w:val="28"/>
        </w:rPr>
        <w:t xml:space="preserve"> и в дорожном хозяйстве в границах Елизовского городского поселения на 202</w:t>
      </w:r>
      <w:r>
        <w:rPr>
          <w:sz w:val="28"/>
          <w:szCs w:val="28"/>
        </w:rPr>
        <w:t>3</w:t>
      </w:r>
      <w:r w:rsidRPr="00E5527D">
        <w:rPr>
          <w:sz w:val="28"/>
          <w:szCs w:val="28"/>
        </w:rPr>
        <w:t xml:space="preserve"> год».</w:t>
      </w:r>
    </w:p>
    <w:p w:rsidR="00E5527D" w:rsidRPr="00E5527D" w:rsidRDefault="00E5527D" w:rsidP="00E5527D">
      <w:pPr>
        <w:pStyle w:val="af"/>
        <w:jc w:val="both"/>
        <w:rPr>
          <w:sz w:val="28"/>
          <w:szCs w:val="28"/>
        </w:rPr>
      </w:pPr>
      <w:r>
        <w:rPr>
          <w:sz w:val="28"/>
          <w:szCs w:val="28"/>
        </w:rPr>
        <w:t>До 01 ноября 2023</w:t>
      </w:r>
      <w:r w:rsidRPr="00E5527D">
        <w:rPr>
          <w:sz w:val="28"/>
          <w:szCs w:val="28"/>
        </w:rPr>
        <w:t>г. в рамках общественного обсуждения желающие могут направить предложения, касающиеся обсуждаемой программы профилактики</w:t>
      </w:r>
      <w:r>
        <w:rPr>
          <w:sz w:val="28"/>
          <w:szCs w:val="28"/>
        </w:rPr>
        <w:t>,</w:t>
      </w:r>
      <w:r w:rsidRPr="00E5527D">
        <w:rPr>
          <w:sz w:val="28"/>
          <w:szCs w:val="28"/>
        </w:rPr>
        <w:t xml:space="preserve"> на электронную почту администрации Елизовского городского поселения: </w:t>
      </w:r>
      <w:proofErr w:type="spellStart"/>
      <w:r w:rsidRPr="00E5527D">
        <w:rPr>
          <w:sz w:val="28"/>
          <w:szCs w:val="28"/>
        </w:rPr>
        <w:t>egp@admelizovo.ru</w:t>
      </w:r>
      <w:proofErr w:type="spellEnd"/>
      <w:r w:rsidRPr="00E5527D">
        <w:rPr>
          <w:sz w:val="28"/>
          <w:szCs w:val="28"/>
        </w:rPr>
        <w:t>.</w:t>
      </w: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E5527D" w:rsidRDefault="00E5527D" w:rsidP="00F81308">
      <w:pPr>
        <w:tabs>
          <w:tab w:val="left" w:pos="4140"/>
          <w:tab w:val="right" w:pos="9355"/>
        </w:tabs>
      </w:pPr>
    </w:p>
    <w:p w:rsidR="00911AE8" w:rsidRDefault="00E5527D" w:rsidP="00F81308">
      <w:pPr>
        <w:tabs>
          <w:tab w:val="left" w:pos="4140"/>
          <w:tab w:val="right" w:pos="9355"/>
        </w:tabs>
      </w:pPr>
      <w:r>
        <w:lastRenderedPageBreak/>
        <w:tab/>
      </w:r>
      <w:r w:rsidR="00F81308" w:rsidRPr="00F81308">
        <w:rPr>
          <w:noProof/>
        </w:rPr>
        <w:drawing>
          <wp:inline distT="0" distB="0" distL="0" distR="0">
            <wp:extent cx="812165" cy="1075055"/>
            <wp:effectExtent l="19050" t="0" r="6985" b="0"/>
            <wp:docPr id="1" name="Рисунок 1" descr="eliz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big"/>
                    <pic:cNvPicPr>
                      <a:picLocks noChangeAspect="1" noChangeArrowheads="1"/>
                    </pic:cNvPicPr>
                  </pic:nvPicPr>
                  <pic:blipFill>
                    <a:blip r:embed="rId8">
                      <a:lum contrast="20000"/>
                    </a:blip>
                    <a:srcRect/>
                    <a:stretch>
                      <a:fillRect/>
                    </a:stretch>
                  </pic:blipFill>
                  <pic:spPr bwMode="auto">
                    <a:xfrm>
                      <a:off x="0" y="0"/>
                      <a:ext cx="812165" cy="1075055"/>
                    </a:xfrm>
                    <a:prstGeom prst="rect">
                      <a:avLst/>
                    </a:prstGeom>
                    <a:noFill/>
                    <a:ln w="9525">
                      <a:noFill/>
                      <a:miter lim="800000"/>
                      <a:headEnd/>
                      <a:tailEnd/>
                    </a:ln>
                  </pic:spPr>
                </pic:pic>
              </a:graphicData>
            </a:graphic>
          </wp:inline>
        </w:drawing>
      </w:r>
      <w:r w:rsidR="00F81308">
        <w:tab/>
      </w:r>
    </w:p>
    <w:p w:rsidR="00911AE8" w:rsidRDefault="00F81308" w:rsidP="00911AE8">
      <w:pPr>
        <w:jc w:val="center"/>
        <w:rPr>
          <w:b/>
          <w:sz w:val="32"/>
        </w:rPr>
      </w:pPr>
      <w:r>
        <w:rPr>
          <w:b/>
          <w:sz w:val="28"/>
        </w:rPr>
        <w:t xml:space="preserve"> </w:t>
      </w:r>
    </w:p>
    <w:p w:rsidR="00F81308" w:rsidRPr="00EC1884" w:rsidRDefault="00F81308" w:rsidP="00F81308">
      <w:pPr>
        <w:ind w:firstLine="708"/>
        <w:jc w:val="center"/>
        <w:rPr>
          <w:sz w:val="28"/>
          <w:szCs w:val="28"/>
        </w:rPr>
      </w:pPr>
      <w:r w:rsidRPr="00EC1884">
        <w:rPr>
          <w:sz w:val="28"/>
          <w:szCs w:val="28"/>
        </w:rPr>
        <w:t xml:space="preserve">Р О С </w:t>
      </w:r>
      <w:proofErr w:type="spellStart"/>
      <w:proofErr w:type="gramStart"/>
      <w:r w:rsidRPr="00EC1884">
        <w:rPr>
          <w:sz w:val="28"/>
          <w:szCs w:val="28"/>
        </w:rPr>
        <w:t>С</w:t>
      </w:r>
      <w:proofErr w:type="spellEnd"/>
      <w:proofErr w:type="gramEnd"/>
      <w:r w:rsidRPr="00EC1884">
        <w:rPr>
          <w:sz w:val="28"/>
          <w:szCs w:val="28"/>
        </w:rPr>
        <w:t xml:space="preserve"> И Й С К А Я   Ф Е Д Е Р А Ц И Я</w:t>
      </w:r>
    </w:p>
    <w:p w:rsidR="00F81308" w:rsidRPr="00EC1884" w:rsidRDefault="00F81308" w:rsidP="00F81308">
      <w:pPr>
        <w:jc w:val="center"/>
        <w:rPr>
          <w:sz w:val="28"/>
          <w:szCs w:val="28"/>
        </w:rPr>
      </w:pPr>
      <w:r w:rsidRPr="00EC1884">
        <w:rPr>
          <w:sz w:val="28"/>
          <w:szCs w:val="28"/>
        </w:rPr>
        <w:t xml:space="preserve">        КАМЧАТСКИЙ КРАЙ</w:t>
      </w:r>
    </w:p>
    <w:p w:rsidR="00F81308" w:rsidRPr="00EC1884" w:rsidRDefault="00F81308" w:rsidP="00F81308">
      <w:pPr>
        <w:ind w:firstLine="708"/>
        <w:jc w:val="center"/>
        <w:rPr>
          <w:b/>
          <w:sz w:val="28"/>
          <w:szCs w:val="28"/>
        </w:rPr>
      </w:pPr>
      <w:proofErr w:type="gramStart"/>
      <w:r w:rsidRPr="00EC1884">
        <w:rPr>
          <w:b/>
          <w:sz w:val="28"/>
          <w:szCs w:val="28"/>
        </w:rPr>
        <w:t>П</w:t>
      </w:r>
      <w:proofErr w:type="gramEnd"/>
      <w:r w:rsidRPr="00EC1884">
        <w:rPr>
          <w:b/>
          <w:sz w:val="28"/>
          <w:szCs w:val="28"/>
        </w:rPr>
        <w:t xml:space="preserve"> О С Т А Н О В Л Е Н И Е</w:t>
      </w:r>
    </w:p>
    <w:p w:rsidR="00F81308" w:rsidRPr="00EC1884" w:rsidRDefault="00F81308" w:rsidP="00F81308">
      <w:pPr>
        <w:jc w:val="center"/>
        <w:rPr>
          <w:sz w:val="28"/>
          <w:szCs w:val="28"/>
        </w:rPr>
      </w:pPr>
      <w:r w:rsidRPr="00EC1884">
        <w:rPr>
          <w:sz w:val="28"/>
          <w:szCs w:val="28"/>
        </w:rPr>
        <w:t xml:space="preserve">        АДМИНИСТРАЦИИ ЕЛИЗОВСКОГО ГОРОДСКОГО ПОСЕЛЕНИЯ</w:t>
      </w:r>
    </w:p>
    <w:p w:rsidR="00575753" w:rsidRDefault="00575753" w:rsidP="00F81308">
      <w:pPr>
        <w:jc w:val="center"/>
        <w:rPr>
          <w:sz w:val="28"/>
          <w:szCs w:val="28"/>
        </w:rPr>
      </w:pP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p>
    <w:p w:rsidR="00F81308" w:rsidRDefault="00575753" w:rsidP="00F81308">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575753" w:rsidRPr="00EC1884" w:rsidRDefault="00575753" w:rsidP="00F81308">
      <w:pPr>
        <w:jc w:val="center"/>
        <w:rPr>
          <w:sz w:val="28"/>
          <w:szCs w:val="28"/>
        </w:rPr>
      </w:pPr>
    </w:p>
    <w:p w:rsidR="00F81308" w:rsidRPr="00163398" w:rsidRDefault="00F81308" w:rsidP="00F81308">
      <w:pPr>
        <w:tabs>
          <w:tab w:val="left" w:pos="5400"/>
        </w:tabs>
        <w:ind w:left="-142"/>
        <w:rPr>
          <w:sz w:val="28"/>
          <w:szCs w:val="28"/>
          <w:u w:val="single"/>
        </w:rPr>
      </w:pPr>
      <w:r w:rsidRPr="00163398">
        <w:rPr>
          <w:sz w:val="28"/>
          <w:szCs w:val="28"/>
        </w:rPr>
        <w:t xml:space="preserve">от  </w:t>
      </w:r>
      <w:r w:rsidRPr="00163398">
        <w:rPr>
          <w:sz w:val="28"/>
          <w:szCs w:val="28"/>
          <w:u w:val="single"/>
        </w:rPr>
        <w:t xml:space="preserve"> </w:t>
      </w:r>
      <w:r w:rsidR="00575753">
        <w:rPr>
          <w:sz w:val="28"/>
          <w:szCs w:val="28"/>
          <w:u w:val="single"/>
        </w:rPr>
        <w:t>_________</w:t>
      </w:r>
      <w:r w:rsidRPr="00163398">
        <w:rPr>
          <w:sz w:val="28"/>
          <w:szCs w:val="28"/>
        </w:rPr>
        <w:tab/>
      </w:r>
      <w:r w:rsidRPr="00163398">
        <w:rPr>
          <w:sz w:val="28"/>
          <w:szCs w:val="28"/>
        </w:rPr>
        <w:tab/>
      </w:r>
      <w:r w:rsidRPr="00163398">
        <w:rPr>
          <w:sz w:val="28"/>
          <w:szCs w:val="28"/>
        </w:rPr>
        <w:tab/>
        <w:t xml:space="preserve">       </w:t>
      </w:r>
      <w:r w:rsidRPr="00163398">
        <w:rPr>
          <w:sz w:val="28"/>
          <w:szCs w:val="28"/>
        </w:rPr>
        <w:tab/>
        <w:t xml:space="preserve">   № </w:t>
      </w:r>
      <w:r w:rsidR="00575753">
        <w:rPr>
          <w:sz w:val="28"/>
          <w:szCs w:val="28"/>
        </w:rPr>
        <w:t>____</w:t>
      </w:r>
    </w:p>
    <w:p w:rsidR="00F81308" w:rsidRPr="00EC1884" w:rsidRDefault="00F81308" w:rsidP="00F81308">
      <w:pPr>
        <w:tabs>
          <w:tab w:val="left" w:pos="5400"/>
        </w:tabs>
        <w:jc w:val="both"/>
        <w:rPr>
          <w:sz w:val="28"/>
          <w:szCs w:val="28"/>
        </w:rPr>
      </w:pPr>
      <w:r w:rsidRPr="00EC1884">
        <w:rPr>
          <w:sz w:val="28"/>
          <w:szCs w:val="28"/>
        </w:rPr>
        <w:t>г. Елизово</w:t>
      </w:r>
    </w:p>
    <w:tbl>
      <w:tblPr>
        <w:tblW w:w="0" w:type="auto"/>
        <w:tblInd w:w="534" w:type="dxa"/>
        <w:tblLayout w:type="fixed"/>
        <w:tblLook w:val="0000"/>
      </w:tblPr>
      <w:tblGrid>
        <w:gridCol w:w="460"/>
        <w:gridCol w:w="248"/>
        <w:gridCol w:w="2127"/>
        <w:gridCol w:w="390"/>
        <w:gridCol w:w="1311"/>
      </w:tblGrid>
      <w:tr w:rsidR="00911AE8" w:rsidTr="00241249">
        <w:tc>
          <w:tcPr>
            <w:tcW w:w="460" w:type="dxa"/>
          </w:tcPr>
          <w:p w:rsidR="00911AE8" w:rsidRDefault="00911AE8" w:rsidP="00241249">
            <w:pPr>
              <w:jc w:val="center"/>
            </w:pPr>
            <w:bookmarkStart w:id="0" w:name="ТекстовоеПоле7"/>
          </w:p>
        </w:tc>
        <w:tc>
          <w:tcPr>
            <w:tcW w:w="248" w:type="dxa"/>
          </w:tcPr>
          <w:p w:rsidR="00911AE8" w:rsidRDefault="00911AE8" w:rsidP="00241249">
            <w:pPr>
              <w:jc w:val="both"/>
            </w:pPr>
          </w:p>
        </w:tc>
        <w:tc>
          <w:tcPr>
            <w:tcW w:w="2127" w:type="dxa"/>
          </w:tcPr>
          <w:p w:rsidR="00911AE8" w:rsidRDefault="00911AE8" w:rsidP="00241249">
            <w:pPr>
              <w:jc w:val="center"/>
            </w:pPr>
          </w:p>
        </w:tc>
        <w:tc>
          <w:tcPr>
            <w:tcW w:w="390" w:type="dxa"/>
          </w:tcPr>
          <w:p w:rsidR="00911AE8" w:rsidRDefault="00911AE8" w:rsidP="00241249">
            <w:pPr>
              <w:jc w:val="center"/>
            </w:pPr>
          </w:p>
        </w:tc>
        <w:bookmarkEnd w:id="0"/>
        <w:tc>
          <w:tcPr>
            <w:tcW w:w="1311" w:type="dxa"/>
          </w:tcPr>
          <w:p w:rsidR="00911AE8" w:rsidRDefault="00911AE8" w:rsidP="00241249">
            <w:pPr>
              <w:jc w:val="center"/>
            </w:pPr>
          </w:p>
        </w:tc>
      </w:tr>
    </w:tbl>
    <w:p w:rsidR="00911AE8" w:rsidRPr="00C12BAA" w:rsidRDefault="00F81308" w:rsidP="00575753">
      <w:pPr>
        <w:jc w:val="both"/>
        <w:rPr>
          <w:sz w:val="26"/>
          <w:szCs w:val="26"/>
        </w:rPr>
      </w:pPr>
      <w:r>
        <w:t xml:space="preserve"> </w:t>
      </w:r>
    </w:p>
    <w:p w:rsidR="00BA6992" w:rsidRPr="005B7CDB" w:rsidRDefault="00BA6992" w:rsidP="00BA6992">
      <w:pPr>
        <w:ind w:right="4625"/>
        <w:jc w:val="both"/>
        <w:rPr>
          <w:sz w:val="28"/>
          <w:szCs w:val="28"/>
        </w:rPr>
      </w:pPr>
      <w:r w:rsidRPr="005B7CDB">
        <w:rPr>
          <w:sz w:val="28"/>
          <w:szCs w:val="28"/>
        </w:rPr>
        <w:t xml:space="preserve">Об утверждении программы профилактики рисков причинения вреда (ущерба) охраняемым законом ценностям </w:t>
      </w:r>
      <w:r w:rsidR="001E5E56" w:rsidRPr="005B7CDB">
        <w:rPr>
          <w:sz w:val="28"/>
          <w:szCs w:val="28"/>
        </w:rPr>
        <w:t xml:space="preserve">при осуществлении </w:t>
      </w:r>
      <w:r w:rsidR="0019604B" w:rsidRPr="005B7CDB">
        <w:rPr>
          <w:sz w:val="28"/>
          <w:szCs w:val="28"/>
        </w:rPr>
        <w:t>муниципально</w:t>
      </w:r>
      <w:r w:rsidR="001E5E56" w:rsidRPr="005B7CDB">
        <w:rPr>
          <w:sz w:val="28"/>
          <w:szCs w:val="28"/>
        </w:rPr>
        <w:t>го</w:t>
      </w:r>
      <w:r w:rsidR="0019604B" w:rsidRPr="005B7CDB">
        <w:rPr>
          <w:sz w:val="28"/>
          <w:szCs w:val="28"/>
        </w:rPr>
        <w:t xml:space="preserve"> контрол</w:t>
      </w:r>
      <w:r w:rsidR="001E5E56" w:rsidRPr="005B7CDB">
        <w:rPr>
          <w:sz w:val="28"/>
          <w:szCs w:val="28"/>
        </w:rPr>
        <w:t>я</w:t>
      </w:r>
      <w:r w:rsidR="00322F6B" w:rsidRPr="005B7CDB">
        <w:rPr>
          <w:sz w:val="28"/>
          <w:szCs w:val="28"/>
        </w:rPr>
        <w:t xml:space="preserve"> </w:t>
      </w:r>
      <w:r w:rsidR="00A40045" w:rsidRPr="005B7CDB">
        <w:rPr>
          <w:sz w:val="28"/>
          <w:szCs w:val="28"/>
        </w:rPr>
        <w:t xml:space="preserve">на автомобильном транспорте, городском наземном электрическом транспорте и в дорожном хозяйстве  в границах Елизовского городского поселения </w:t>
      </w:r>
      <w:r w:rsidR="00575753">
        <w:rPr>
          <w:sz w:val="28"/>
          <w:szCs w:val="28"/>
        </w:rPr>
        <w:t>на 2023</w:t>
      </w:r>
      <w:r w:rsidRPr="005B7CDB">
        <w:rPr>
          <w:sz w:val="28"/>
          <w:szCs w:val="28"/>
        </w:rPr>
        <w:t xml:space="preserve"> год</w:t>
      </w:r>
    </w:p>
    <w:p w:rsidR="00911AE8" w:rsidRPr="005B7CDB" w:rsidRDefault="00911AE8" w:rsidP="00911AE8">
      <w:pPr>
        <w:ind w:right="4625" w:firstLine="720"/>
        <w:rPr>
          <w:sz w:val="28"/>
          <w:szCs w:val="28"/>
        </w:rPr>
      </w:pPr>
    </w:p>
    <w:p w:rsidR="001C10B1" w:rsidRPr="0019217C" w:rsidRDefault="001C10B1" w:rsidP="001C10B1">
      <w:pPr>
        <w:jc w:val="both"/>
        <w:rPr>
          <w:sz w:val="28"/>
          <w:szCs w:val="28"/>
        </w:rPr>
      </w:pPr>
      <w:r>
        <w:rPr>
          <w:rFonts w:eastAsia="Calibri"/>
          <w:sz w:val="28"/>
          <w:szCs w:val="28"/>
        </w:rPr>
        <w:t xml:space="preserve">          </w:t>
      </w:r>
      <w:proofErr w:type="gramStart"/>
      <w:r w:rsidR="00911AE8" w:rsidRPr="005B7CDB">
        <w:rPr>
          <w:rFonts w:eastAsia="Calibri"/>
          <w:sz w:val="28"/>
          <w:szCs w:val="28"/>
        </w:rPr>
        <w:t xml:space="preserve">В </w:t>
      </w:r>
      <w:r w:rsidR="00911AE8" w:rsidRPr="005B7CDB">
        <w:rPr>
          <w:sz w:val="28"/>
          <w:szCs w:val="28"/>
        </w:rPr>
        <w:t>соответствии с Федеральным законом</w:t>
      </w:r>
      <w:r w:rsidR="009607BF" w:rsidRPr="005B7CDB">
        <w:rPr>
          <w:sz w:val="28"/>
          <w:szCs w:val="28"/>
        </w:rPr>
        <w:t xml:space="preserve"> </w:t>
      </w:r>
      <w:r w:rsidR="00B815C8" w:rsidRPr="005B7CDB">
        <w:rPr>
          <w:sz w:val="28"/>
          <w:szCs w:val="28"/>
        </w:rPr>
        <w:t xml:space="preserve"> от 31.07.2020         №</w:t>
      </w:r>
      <w:r w:rsidR="00BA6992" w:rsidRPr="005B7CDB">
        <w:rPr>
          <w:sz w:val="28"/>
          <w:szCs w:val="28"/>
        </w:rPr>
        <w:t xml:space="preserve"> 248-ФЗ </w:t>
      </w:r>
      <w:r w:rsidR="009607BF" w:rsidRPr="005B7CDB">
        <w:rPr>
          <w:sz w:val="28"/>
          <w:szCs w:val="28"/>
        </w:rPr>
        <w:t>«</w:t>
      </w:r>
      <w:r w:rsidR="00BA6992" w:rsidRPr="005B7CDB">
        <w:rPr>
          <w:sz w:val="28"/>
          <w:szCs w:val="28"/>
        </w:rPr>
        <w:t>О государственном контроле (надзоре) и муниципальном контроле в Российской Федерации</w:t>
      </w:r>
      <w:r w:rsidR="009607BF" w:rsidRPr="005B7CDB">
        <w:rPr>
          <w:sz w:val="28"/>
          <w:szCs w:val="28"/>
        </w:rPr>
        <w:t>»</w:t>
      </w:r>
      <w:r w:rsidR="00BA6992" w:rsidRPr="005B7CDB">
        <w:rPr>
          <w:sz w:val="28"/>
          <w:szCs w:val="28"/>
        </w:rPr>
        <w:t>,</w:t>
      </w:r>
      <w:r w:rsidR="00F81308" w:rsidRPr="005B7CDB">
        <w:rPr>
          <w:sz w:val="28"/>
          <w:szCs w:val="28"/>
        </w:rPr>
        <w:t xml:space="preserve"> </w:t>
      </w:r>
      <w:r w:rsidR="00BA6992" w:rsidRPr="005B7CDB">
        <w:rPr>
          <w:sz w:val="28"/>
          <w:szCs w:val="28"/>
        </w:rPr>
        <w:t>Постановление</w:t>
      </w:r>
      <w:r w:rsidR="00FB74A8" w:rsidRPr="005B7CDB">
        <w:rPr>
          <w:sz w:val="28"/>
          <w:szCs w:val="28"/>
        </w:rPr>
        <w:t>м</w:t>
      </w:r>
      <w:r w:rsidR="00F81308" w:rsidRPr="005B7CDB">
        <w:rPr>
          <w:sz w:val="28"/>
          <w:szCs w:val="28"/>
        </w:rPr>
        <w:t xml:space="preserve"> </w:t>
      </w:r>
      <w:r w:rsidR="00BA6992" w:rsidRPr="005B7CDB">
        <w:rPr>
          <w:sz w:val="28"/>
          <w:szCs w:val="28"/>
        </w:rPr>
        <w:t>Правительства РФ от 25.06.2021 № 990</w:t>
      </w:r>
      <w:r w:rsidR="009607BF" w:rsidRPr="005B7CDB">
        <w:rPr>
          <w:sz w:val="28"/>
          <w:szCs w:val="28"/>
        </w:rPr>
        <w:t xml:space="preserve"> «</w:t>
      </w:r>
      <w:r w:rsidR="00BA6992" w:rsidRPr="005B7CDB">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07BF" w:rsidRPr="005B7CDB">
        <w:rPr>
          <w:sz w:val="28"/>
          <w:szCs w:val="28"/>
        </w:rPr>
        <w:t>»</w:t>
      </w:r>
      <w:r w:rsidR="00A52F3A" w:rsidRPr="005B7CDB">
        <w:rPr>
          <w:sz w:val="28"/>
          <w:szCs w:val="28"/>
        </w:rPr>
        <w:t xml:space="preserve">, </w:t>
      </w:r>
      <w:r w:rsidR="009607BF" w:rsidRPr="005B7CDB">
        <w:rPr>
          <w:sz w:val="28"/>
          <w:szCs w:val="28"/>
        </w:rPr>
        <w:t xml:space="preserve">Уставом Елизовского городского поселения Елизовского района  </w:t>
      </w:r>
      <w:r w:rsidR="00F153D1" w:rsidRPr="005B7CDB">
        <w:rPr>
          <w:sz w:val="28"/>
          <w:szCs w:val="28"/>
        </w:rPr>
        <w:t>в</w:t>
      </w:r>
      <w:r w:rsidR="009607BF" w:rsidRPr="005B7CDB">
        <w:rPr>
          <w:sz w:val="28"/>
          <w:szCs w:val="28"/>
        </w:rPr>
        <w:t xml:space="preserve"> Камчатском крае</w:t>
      </w:r>
      <w:r>
        <w:rPr>
          <w:sz w:val="28"/>
          <w:szCs w:val="28"/>
        </w:rPr>
        <w:t>,</w:t>
      </w:r>
      <w:r w:rsidRPr="001C10B1">
        <w:rPr>
          <w:sz w:val="28"/>
          <w:szCs w:val="28"/>
        </w:rPr>
        <w:t xml:space="preserve"> </w:t>
      </w:r>
      <w:r>
        <w:rPr>
          <w:sz w:val="28"/>
          <w:szCs w:val="28"/>
        </w:rPr>
        <w:t>муниципальным нормативным правовым актом от  03.03.2022 № 19-НПА «Положение о</w:t>
      </w:r>
      <w:proofErr w:type="gramEnd"/>
      <w:r>
        <w:rPr>
          <w:sz w:val="28"/>
          <w:szCs w:val="28"/>
        </w:rPr>
        <w:t xml:space="preserve"> </w:t>
      </w:r>
      <w:proofErr w:type="gramStart"/>
      <w:r>
        <w:rPr>
          <w:sz w:val="28"/>
          <w:szCs w:val="28"/>
        </w:rPr>
        <w:t xml:space="preserve">муниципальном контроле </w:t>
      </w:r>
      <w:r w:rsidRPr="002F0C64">
        <w:rPr>
          <w:sz w:val="28"/>
          <w:szCs w:val="28"/>
        </w:rPr>
        <w:t>на автомобильном</w:t>
      </w:r>
      <w:r>
        <w:rPr>
          <w:sz w:val="28"/>
          <w:szCs w:val="28"/>
        </w:rPr>
        <w:t xml:space="preserve"> </w:t>
      </w:r>
      <w:r w:rsidRPr="002F0C64">
        <w:rPr>
          <w:sz w:val="28"/>
          <w:szCs w:val="28"/>
        </w:rPr>
        <w:t xml:space="preserve"> транспорте, городском наземном электрическом  транспорте и в дорожном хозяйстве в границах</w:t>
      </w:r>
      <w:r>
        <w:rPr>
          <w:sz w:val="28"/>
          <w:szCs w:val="28"/>
        </w:rPr>
        <w:t xml:space="preserve"> </w:t>
      </w:r>
      <w:r w:rsidRPr="002F0C64">
        <w:rPr>
          <w:sz w:val="28"/>
          <w:szCs w:val="28"/>
        </w:rPr>
        <w:t xml:space="preserve"> Елизовского городского поселения</w:t>
      </w:r>
      <w:r>
        <w:rPr>
          <w:sz w:val="28"/>
          <w:szCs w:val="28"/>
        </w:rPr>
        <w:t xml:space="preserve">», принятым Решением Собрания депутатов Елизовского городского поселения от 03.03.2022 № 77  </w:t>
      </w:r>
      <w:proofErr w:type="gramEnd"/>
    </w:p>
    <w:p w:rsidR="001C10B1" w:rsidRDefault="001C10B1" w:rsidP="001C10B1">
      <w:pPr>
        <w:widowControl w:val="0"/>
        <w:autoSpaceDE w:val="0"/>
        <w:autoSpaceDN w:val="0"/>
        <w:adjustRightInd w:val="0"/>
        <w:jc w:val="both"/>
        <w:rPr>
          <w:sz w:val="28"/>
          <w:szCs w:val="28"/>
        </w:rPr>
      </w:pPr>
    </w:p>
    <w:p w:rsidR="00911AE8" w:rsidRPr="00670D28" w:rsidRDefault="00911AE8" w:rsidP="00670D28">
      <w:pPr>
        <w:rPr>
          <w:bCs/>
          <w:sz w:val="28"/>
          <w:szCs w:val="28"/>
        </w:rPr>
      </w:pPr>
      <w:proofErr w:type="gramStart"/>
      <w:r w:rsidRPr="00670D28">
        <w:rPr>
          <w:bCs/>
          <w:sz w:val="28"/>
          <w:szCs w:val="28"/>
        </w:rPr>
        <w:t>П</w:t>
      </w:r>
      <w:proofErr w:type="gramEnd"/>
      <w:r w:rsidRPr="00670D28">
        <w:rPr>
          <w:bCs/>
          <w:sz w:val="28"/>
          <w:szCs w:val="28"/>
        </w:rPr>
        <w:t xml:space="preserve"> О С Т А Н О В Л Я </w:t>
      </w:r>
      <w:r w:rsidR="00E601ED" w:rsidRPr="00670D28">
        <w:rPr>
          <w:bCs/>
          <w:sz w:val="28"/>
          <w:szCs w:val="28"/>
        </w:rPr>
        <w:t>Ю</w:t>
      </w:r>
      <w:r w:rsidRPr="00670D28">
        <w:rPr>
          <w:bCs/>
          <w:sz w:val="28"/>
          <w:szCs w:val="28"/>
        </w:rPr>
        <w:t>:</w:t>
      </w:r>
    </w:p>
    <w:p w:rsidR="001C10B1" w:rsidRPr="005B7CDB" w:rsidRDefault="001C10B1" w:rsidP="00911AE8">
      <w:pPr>
        <w:ind w:firstLine="709"/>
        <w:jc w:val="center"/>
        <w:rPr>
          <w:b/>
          <w:bCs/>
          <w:sz w:val="28"/>
          <w:szCs w:val="28"/>
        </w:rPr>
      </w:pPr>
    </w:p>
    <w:p w:rsidR="00BA6992" w:rsidRPr="005B7CDB" w:rsidRDefault="00A52F3A" w:rsidP="00BA6992">
      <w:pPr>
        <w:tabs>
          <w:tab w:val="left" w:pos="1134"/>
        </w:tabs>
        <w:ind w:firstLine="709"/>
        <w:jc w:val="both"/>
        <w:rPr>
          <w:sz w:val="28"/>
          <w:szCs w:val="28"/>
        </w:rPr>
      </w:pPr>
      <w:r w:rsidRPr="005B7CDB">
        <w:rPr>
          <w:sz w:val="28"/>
          <w:szCs w:val="28"/>
        </w:rPr>
        <w:t xml:space="preserve">1. </w:t>
      </w:r>
      <w:r w:rsidR="00BA6992" w:rsidRPr="005B7CDB">
        <w:rPr>
          <w:sz w:val="28"/>
          <w:szCs w:val="28"/>
        </w:rPr>
        <w:t xml:space="preserve">Утвердить программу профилактики рисков причинения вреда (ущерба) охраняемым законом ценностям </w:t>
      </w:r>
      <w:r w:rsidR="00CF1734" w:rsidRPr="005B7CDB">
        <w:rPr>
          <w:sz w:val="28"/>
          <w:szCs w:val="28"/>
        </w:rPr>
        <w:t xml:space="preserve">при осуществлении </w:t>
      </w:r>
      <w:r w:rsidR="00CF1734" w:rsidRPr="005B7CDB">
        <w:rPr>
          <w:sz w:val="28"/>
          <w:szCs w:val="28"/>
        </w:rPr>
        <w:lastRenderedPageBreak/>
        <w:t xml:space="preserve">муниципального контроля </w:t>
      </w:r>
      <w:r w:rsidR="00BA6992" w:rsidRPr="005B7CDB">
        <w:rPr>
          <w:sz w:val="28"/>
          <w:szCs w:val="28"/>
        </w:rPr>
        <w:t xml:space="preserve">на </w:t>
      </w:r>
      <w:r w:rsidR="00E601ED" w:rsidRPr="005B7CDB">
        <w:rPr>
          <w:sz w:val="28"/>
          <w:szCs w:val="28"/>
        </w:rPr>
        <w:t xml:space="preserve"> автомобильном транспорте, городском наземном электрическом транспорте и в дорожном хозяйстве  в границах Елизовского городского поселения на </w:t>
      </w:r>
      <w:r w:rsidR="00BA6992" w:rsidRPr="005B7CDB">
        <w:rPr>
          <w:sz w:val="28"/>
          <w:szCs w:val="28"/>
        </w:rPr>
        <w:t>202</w:t>
      </w:r>
      <w:r w:rsidR="00575753">
        <w:rPr>
          <w:sz w:val="28"/>
          <w:szCs w:val="28"/>
        </w:rPr>
        <w:t>3</w:t>
      </w:r>
      <w:r w:rsidR="00BA6992" w:rsidRPr="005B7CDB">
        <w:rPr>
          <w:sz w:val="28"/>
          <w:szCs w:val="28"/>
        </w:rPr>
        <w:t xml:space="preserve"> год согласно </w:t>
      </w:r>
      <w:r w:rsidR="00E601ED" w:rsidRPr="005B7CDB">
        <w:rPr>
          <w:sz w:val="28"/>
          <w:szCs w:val="28"/>
        </w:rPr>
        <w:t>п</w:t>
      </w:r>
      <w:r w:rsidR="00BA6992" w:rsidRPr="005B7CDB">
        <w:rPr>
          <w:sz w:val="28"/>
          <w:szCs w:val="28"/>
        </w:rPr>
        <w:t>риложению</w:t>
      </w:r>
      <w:r w:rsidR="00E601ED" w:rsidRPr="005B7CDB">
        <w:rPr>
          <w:sz w:val="28"/>
          <w:szCs w:val="28"/>
        </w:rPr>
        <w:t xml:space="preserve"> к настоящему постановлению</w:t>
      </w:r>
      <w:r w:rsidR="00BA6992" w:rsidRPr="005B7CDB">
        <w:rPr>
          <w:sz w:val="28"/>
          <w:szCs w:val="28"/>
        </w:rPr>
        <w:t>.</w:t>
      </w:r>
    </w:p>
    <w:p w:rsidR="002477D9" w:rsidRPr="005B7CDB" w:rsidRDefault="002477D9" w:rsidP="002477D9">
      <w:pPr>
        <w:jc w:val="both"/>
        <w:rPr>
          <w:sz w:val="28"/>
          <w:szCs w:val="28"/>
        </w:rPr>
      </w:pPr>
      <w:r w:rsidRPr="005B7CDB">
        <w:rPr>
          <w:sz w:val="28"/>
          <w:szCs w:val="28"/>
        </w:rPr>
        <w:t xml:space="preserve">           </w:t>
      </w:r>
      <w:r w:rsidR="00911AE8" w:rsidRPr="005B7CDB">
        <w:rPr>
          <w:sz w:val="28"/>
          <w:szCs w:val="28"/>
        </w:rPr>
        <w:t>2</w:t>
      </w:r>
      <w:r w:rsidR="00A52F3A" w:rsidRPr="005B7CDB">
        <w:rPr>
          <w:sz w:val="28"/>
          <w:szCs w:val="28"/>
        </w:rPr>
        <w:t xml:space="preserve">. </w:t>
      </w:r>
      <w:r w:rsidRPr="005B7CDB">
        <w:rPr>
          <w:sz w:val="28"/>
          <w:szCs w:val="28"/>
        </w:rPr>
        <w:t>Муниципальному казенному  учреждению «Служба по обеспечению деятельности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D4497C" w:rsidRPr="005B7CDB" w:rsidRDefault="002477D9" w:rsidP="00D4497C">
      <w:pPr>
        <w:pStyle w:val="a9"/>
        <w:ind w:firstLine="709"/>
        <w:rPr>
          <w:szCs w:val="28"/>
        </w:rPr>
      </w:pPr>
      <w:r w:rsidRPr="005B7CDB">
        <w:rPr>
          <w:szCs w:val="28"/>
        </w:rPr>
        <w:t xml:space="preserve">3. </w:t>
      </w:r>
      <w:r w:rsidR="00D4497C" w:rsidRPr="005B7CDB">
        <w:rPr>
          <w:szCs w:val="28"/>
        </w:rPr>
        <w:t>Настоящее постановление вступает в силу  после его официального опубликования (обнародования).</w:t>
      </w:r>
    </w:p>
    <w:p w:rsidR="00670D28" w:rsidRDefault="00EE51AA" w:rsidP="00EE51AA">
      <w:pPr>
        <w:pStyle w:val="a9"/>
        <w:ind w:firstLine="709"/>
        <w:rPr>
          <w:szCs w:val="28"/>
        </w:rPr>
      </w:pPr>
      <w:r w:rsidRPr="005B7CDB">
        <w:rPr>
          <w:szCs w:val="28"/>
        </w:rPr>
        <w:t xml:space="preserve">4.   </w:t>
      </w:r>
      <w:proofErr w:type="gramStart"/>
      <w:r w:rsidRPr="005B7CDB">
        <w:rPr>
          <w:szCs w:val="28"/>
        </w:rPr>
        <w:t>Контроль</w:t>
      </w:r>
      <w:r w:rsidR="00BB702B">
        <w:rPr>
          <w:szCs w:val="28"/>
        </w:rPr>
        <w:t xml:space="preserve"> </w:t>
      </w:r>
      <w:r w:rsidRPr="005B7CDB">
        <w:rPr>
          <w:szCs w:val="28"/>
        </w:rPr>
        <w:t xml:space="preserve"> за</w:t>
      </w:r>
      <w:proofErr w:type="gramEnd"/>
      <w:r w:rsidRPr="005B7CDB">
        <w:rPr>
          <w:szCs w:val="28"/>
        </w:rPr>
        <w:t xml:space="preserve"> исполнением настоящего постановления</w:t>
      </w:r>
      <w:r w:rsidR="00670D28">
        <w:rPr>
          <w:szCs w:val="28"/>
        </w:rPr>
        <w:t xml:space="preserve"> оставляю за собой.</w:t>
      </w:r>
    </w:p>
    <w:p w:rsidR="00FB74A8" w:rsidRPr="005B7CDB" w:rsidRDefault="00FB74A8" w:rsidP="00FB74A8">
      <w:pPr>
        <w:tabs>
          <w:tab w:val="left" w:pos="0"/>
          <w:tab w:val="left" w:pos="1134"/>
        </w:tabs>
        <w:ind w:firstLine="709"/>
        <w:jc w:val="both"/>
        <w:rPr>
          <w:sz w:val="28"/>
          <w:szCs w:val="28"/>
        </w:rPr>
      </w:pPr>
    </w:p>
    <w:p w:rsidR="00911AE8" w:rsidRPr="005B7CDB" w:rsidRDefault="00911AE8" w:rsidP="00911AE8">
      <w:pPr>
        <w:tabs>
          <w:tab w:val="left" w:pos="1276"/>
        </w:tabs>
        <w:ind w:firstLine="720"/>
        <w:jc w:val="both"/>
        <w:rPr>
          <w:sz w:val="28"/>
          <w:szCs w:val="28"/>
        </w:rPr>
      </w:pPr>
    </w:p>
    <w:p w:rsidR="00322F6B" w:rsidRPr="005B7CDB" w:rsidRDefault="00322F6B" w:rsidP="00241249">
      <w:pPr>
        <w:jc w:val="both"/>
        <w:rPr>
          <w:b/>
          <w:bCs/>
          <w:sz w:val="28"/>
          <w:szCs w:val="28"/>
        </w:rPr>
        <w:sectPr w:rsidR="00322F6B" w:rsidRPr="005B7CDB" w:rsidSect="002D13C4">
          <w:pgSz w:w="11906" w:h="16838"/>
          <w:pgMar w:top="1134" w:right="850" w:bottom="1134" w:left="1701" w:header="708" w:footer="708" w:gutter="0"/>
          <w:cols w:space="708"/>
          <w:docGrid w:linePitch="360"/>
        </w:sectPr>
      </w:pPr>
    </w:p>
    <w:tbl>
      <w:tblPr>
        <w:tblW w:w="0" w:type="auto"/>
        <w:tblLook w:val="0000"/>
      </w:tblPr>
      <w:tblGrid>
        <w:gridCol w:w="4785"/>
        <w:gridCol w:w="4786"/>
      </w:tblGrid>
      <w:tr w:rsidR="00911AE8" w:rsidRPr="005B7CDB" w:rsidTr="00241249">
        <w:tc>
          <w:tcPr>
            <w:tcW w:w="4844" w:type="dxa"/>
            <w:tcBorders>
              <w:top w:val="nil"/>
              <w:left w:val="nil"/>
              <w:bottom w:val="nil"/>
              <w:right w:val="nil"/>
            </w:tcBorders>
          </w:tcPr>
          <w:p w:rsidR="00911AE8" w:rsidRPr="005B7CDB" w:rsidRDefault="00C66635" w:rsidP="00241249">
            <w:pPr>
              <w:jc w:val="both"/>
              <w:rPr>
                <w:bCs/>
                <w:sz w:val="28"/>
                <w:szCs w:val="28"/>
              </w:rPr>
            </w:pPr>
            <w:r w:rsidRPr="005B7CDB">
              <w:rPr>
                <w:bCs/>
                <w:sz w:val="28"/>
                <w:szCs w:val="28"/>
              </w:rPr>
              <w:lastRenderedPageBreak/>
              <w:t>Глава</w:t>
            </w:r>
            <w:r w:rsidR="00911AE8" w:rsidRPr="005B7CDB">
              <w:rPr>
                <w:bCs/>
                <w:sz w:val="28"/>
                <w:szCs w:val="28"/>
              </w:rPr>
              <w:t xml:space="preserve"> </w:t>
            </w:r>
            <w:r w:rsidR="00F81308" w:rsidRPr="005B7CDB">
              <w:rPr>
                <w:bCs/>
                <w:sz w:val="28"/>
                <w:szCs w:val="28"/>
              </w:rPr>
              <w:t xml:space="preserve">администрации </w:t>
            </w:r>
          </w:p>
          <w:p w:rsidR="00F81308" w:rsidRPr="005B7CDB" w:rsidRDefault="00F81308" w:rsidP="00241249">
            <w:pPr>
              <w:jc w:val="both"/>
              <w:rPr>
                <w:bCs/>
                <w:sz w:val="28"/>
                <w:szCs w:val="28"/>
              </w:rPr>
            </w:pPr>
            <w:r w:rsidRPr="005B7CDB">
              <w:rPr>
                <w:bCs/>
                <w:sz w:val="28"/>
                <w:szCs w:val="28"/>
              </w:rPr>
              <w:t xml:space="preserve">Елизовского городского поселения       </w:t>
            </w:r>
            <w:r w:rsidR="00322F6B" w:rsidRPr="005B7CDB">
              <w:rPr>
                <w:bCs/>
                <w:sz w:val="28"/>
                <w:szCs w:val="28"/>
              </w:rPr>
              <w:t xml:space="preserve"> </w:t>
            </w:r>
            <w:r w:rsidRPr="005B7CDB">
              <w:rPr>
                <w:bCs/>
                <w:sz w:val="28"/>
                <w:szCs w:val="28"/>
              </w:rPr>
              <w:t xml:space="preserve">       </w:t>
            </w:r>
          </w:p>
          <w:p w:rsidR="00911AE8" w:rsidRPr="005B7CDB" w:rsidRDefault="00911AE8" w:rsidP="00241249">
            <w:pPr>
              <w:jc w:val="both"/>
              <w:rPr>
                <w:bCs/>
                <w:sz w:val="28"/>
                <w:szCs w:val="28"/>
              </w:rPr>
            </w:pPr>
          </w:p>
        </w:tc>
        <w:tc>
          <w:tcPr>
            <w:tcW w:w="4868" w:type="dxa"/>
            <w:tcBorders>
              <w:top w:val="nil"/>
              <w:left w:val="nil"/>
              <w:bottom w:val="nil"/>
              <w:right w:val="nil"/>
            </w:tcBorders>
          </w:tcPr>
          <w:p w:rsidR="00322F6B" w:rsidRPr="005B7CDB" w:rsidRDefault="00322F6B" w:rsidP="00241249">
            <w:pPr>
              <w:jc w:val="right"/>
              <w:rPr>
                <w:bCs/>
                <w:sz w:val="28"/>
                <w:szCs w:val="28"/>
              </w:rPr>
            </w:pPr>
          </w:p>
          <w:p w:rsidR="00911AE8" w:rsidRPr="005B7CDB" w:rsidRDefault="00322F6B" w:rsidP="00241249">
            <w:pPr>
              <w:jc w:val="right"/>
              <w:rPr>
                <w:bCs/>
                <w:sz w:val="28"/>
                <w:szCs w:val="28"/>
              </w:rPr>
            </w:pPr>
            <w:r w:rsidRPr="005B7CDB">
              <w:rPr>
                <w:bCs/>
                <w:sz w:val="28"/>
                <w:szCs w:val="28"/>
              </w:rPr>
              <w:t>В.А. Масло</w:t>
            </w:r>
            <w:r w:rsidR="00F81308" w:rsidRPr="005B7CDB">
              <w:rPr>
                <w:bCs/>
                <w:sz w:val="28"/>
                <w:szCs w:val="28"/>
              </w:rPr>
              <w:t xml:space="preserve">  </w:t>
            </w:r>
          </w:p>
        </w:tc>
      </w:tr>
    </w:tbl>
    <w:p w:rsidR="00322F6B" w:rsidRPr="005B7CDB" w:rsidRDefault="00322F6B" w:rsidP="00911AE8">
      <w:pPr>
        <w:rPr>
          <w:sz w:val="28"/>
          <w:szCs w:val="28"/>
        </w:rPr>
        <w:sectPr w:rsidR="00322F6B" w:rsidRPr="005B7CDB" w:rsidSect="00322F6B">
          <w:type w:val="continuous"/>
          <w:pgSz w:w="11906" w:h="16838"/>
          <w:pgMar w:top="1134" w:right="850" w:bottom="1134" w:left="1701" w:header="708" w:footer="708" w:gutter="0"/>
          <w:cols w:space="708"/>
          <w:docGrid w:linePitch="360"/>
        </w:sectPr>
      </w:pPr>
    </w:p>
    <w:p w:rsidR="00911AE8" w:rsidRPr="005B7CDB" w:rsidRDefault="00911AE8" w:rsidP="00911AE8">
      <w:pPr>
        <w:rPr>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2477D9" w:rsidRPr="005B7CDB" w:rsidRDefault="002477D9" w:rsidP="00B815C8">
      <w:pPr>
        <w:jc w:val="right"/>
        <w:rPr>
          <w:rStyle w:val="a8"/>
          <w:i w:val="0"/>
          <w:sz w:val="28"/>
          <w:szCs w:val="28"/>
        </w:rPr>
      </w:pPr>
    </w:p>
    <w:p w:rsidR="00B815C8" w:rsidRPr="007C54EE" w:rsidRDefault="00F153D1" w:rsidP="007C54EE">
      <w:pPr>
        <w:ind w:left="7788"/>
        <w:jc w:val="center"/>
        <w:rPr>
          <w:rStyle w:val="a8"/>
          <w:i w:val="0"/>
          <w:color w:val="auto"/>
          <w:sz w:val="28"/>
          <w:szCs w:val="28"/>
        </w:rPr>
      </w:pPr>
      <w:r w:rsidRPr="007C54EE">
        <w:rPr>
          <w:rStyle w:val="a8"/>
          <w:i w:val="0"/>
          <w:color w:val="auto"/>
          <w:sz w:val="28"/>
          <w:szCs w:val="28"/>
        </w:rPr>
        <w:lastRenderedPageBreak/>
        <w:t xml:space="preserve">                                                                                                                 </w:t>
      </w:r>
      <w:r w:rsidR="007C54EE">
        <w:rPr>
          <w:rStyle w:val="a8"/>
          <w:i w:val="0"/>
          <w:color w:val="auto"/>
          <w:sz w:val="28"/>
          <w:szCs w:val="28"/>
        </w:rPr>
        <w:t xml:space="preserve">                           </w:t>
      </w:r>
      <w:r w:rsidR="00B815C8" w:rsidRPr="007C54EE">
        <w:rPr>
          <w:rStyle w:val="a8"/>
          <w:i w:val="0"/>
          <w:color w:val="auto"/>
          <w:sz w:val="28"/>
          <w:szCs w:val="28"/>
        </w:rPr>
        <w:t>Приложение</w:t>
      </w:r>
    </w:p>
    <w:p w:rsidR="00F153D1" w:rsidRPr="007C54EE" w:rsidRDefault="00F153D1" w:rsidP="00F153D1">
      <w:pPr>
        <w:ind w:left="5103"/>
        <w:jc w:val="center"/>
        <w:rPr>
          <w:rStyle w:val="a8"/>
          <w:i w:val="0"/>
          <w:color w:val="auto"/>
          <w:sz w:val="28"/>
          <w:szCs w:val="28"/>
        </w:rPr>
      </w:pPr>
      <w:r w:rsidRPr="007C54EE">
        <w:rPr>
          <w:rStyle w:val="a8"/>
          <w:i w:val="0"/>
          <w:color w:val="auto"/>
          <w:sz w:val="28"/>
          <w:szCs w:val="28"/>
        </w:rPr>
        <w:t xml:space="preserve">   </w:t>
      </w:r>
      <w:r w:rsidR="00D91C47" w:rsidRPr="007C54EE">
        <w:rPr>
          <w:rStyle w:val="a8"/>
          <w:i w:val="0"/>
          <w:color w:val="auto"/>
          <w:sz w:val="28"/>
          <w:szCs w:val="28"/>
        </w:rPr>
        <w:t xml:space="preserve">к постановлению </w:t>
      </w:r>
      <w:r w:rsidRPr="007C54EE">
        <w:rPr>
          <w:rStyle w:val="a8"/>
          <w:i w:val="0"/>
          <w:color w:val="auto"/>
          <w:sz w:val="28"/>
          <w:szCs w:val="28"/>
        </w:rPr>
        <w:t>администрации           Елизовского городского поселения</w:t>
      </w:r>
    </w:p>
    <w:p w:rsidR="00D91C47" w:rsidRPr="007C54EE" w:rsidRDefault="00857851" w:rsidP="00D91C47">
      <w:pPr>
        <w:jc w:val="center"/>
        <w:rPr>
          <w:rStyle w:val="a8"/>
          <w:i w:val="0"/>
          <w:color w:val="auto"/>
          <w:sz w:val="28"/>
          <w:szCs w:val="28"/>
        </w:rPr>
      </w:pPr>
      <w:r w:rsidRPr="007C54EE">
        <w:rPr>
          <w:rStyle w:val="a8"/>
          <w:i w:val="0"/>
          <w:color w:val="auto"/>
          <w:sz w:val="28"/>
          <w:szCs w:val="28"/>
        </w:rPr>
        <w:t xml:space="preserve">                                                                </w:t>
      </w:r>
      <w:r w:rsidR="00500944" w:rsidRPr="007C54EE">
        <w:rPr>
          <w:rStyle w:val="a8"/>
          <w:i w:val="0"/>
          <w:color w:val="auto"/>
          <w:sz w:val="28"/>
          <w:szCs w:val="28"/>
        </w:rPr>
        <w:t xml:space="preserve">                  </w:t>
      </w:r>
      <w:r w:rsidR="001F5796">
        <w:rPr>
          <w:rStyle w:val="a8"/>
          <w:i w:val="0"/>
          <w:color w:val="auto"/>
          <w:sz w:val="28"/>
          <w:szCs w:val="28"/>
        </w:rPr>
        <w:t xml:space="preserve">   </w:t>
      </w:r>
      <w:r w:rsidR="00500944" w:rsidRPr="007C54EE">
        <w:rPr>
          <w:rStyle w:val="a8"/>
          <w:i w:val="0"/>
          <w:color w:val="auto"/>
          <w:sz w:val="28"/>
          <w:szCs w:val="28"/>
        </w:rPr>
        <w:t xml:space="preserve">   </w:t>
      </w:r>
      <w:r w:rsidR="00D91C47" w:rsidRPr="007C54EE">
        <w:rPr>
          <w:rStyle w:val="a8"/>
          <w:i w:val="0"/>
          <w:color w:val="auto"/>
          <w:sz w:val="28"/>
          <w:szCs w:val="28"/>
        </w:rPr>
        <w:t>от</w:t>
      </w:r>
      <w:r w:rsidR="009108BA">
        <w:rPr>
          <w:rStyle w:val="a8"/>
          <w:i w:val="0"/>
          <w:color w:val="auto"/>
          <w:sz w:val="28"/>
          <w:szCs w:val="28"/>
        </w:rPr>
        <w:t xml:space="preserve"> _____</w:t>
      </w:r>
      <w:r w:rsidR="00D91C47" w:rsidRPr="007C54EE">
        <w:rPr>
          <w:rStyle w:val="a8"/>
          <w:i w:val="0"/>
          <w:color w:val="auto"/>
          <w:sz w:val="28"/>
          <w:szCs w:val="28"/>
        </w:rPr>
        <w:t xml:space="preserve"> №</w:t>
      </w:r>
      <w:r w:rsidR="009108BA">
        <w:rPr>
          <w:rStyle w:val="a8"/>
          <w:i w:val="0"/>
          <w:color w:val="auto"/>
          <w:sz w:val="28"/>
          <w:szCs w:val="28"/>
        </w:rPr>
        <w:t>____</w:t>
      </w:r>
    </w:p>
    <w:p w:rsidR="00B815C8" w:rsidRPr="007C54EE" w:rsidRDefault="00B815C8" w:rsidP="00B815C8">
      <w:pPr>
        <w:jc w:val="right"/>
        <w:rPr>
          <w:rStyle w:val="a8"/>
          <w:i w:val="0"/>
          <w:sz w:val="28"/>
          <w:szCs w:val="28"/>
        </w:rPr>
      </w:pPr>
    </w:p>
    <w:p w:rsidR="00CA46BF" w:rsidRPr="007C54EE" w:rsidRDefault="005E1D95" w:rsidP="005B7CDB">
      <w:pPr>
        <w:jc w:val="center"/>
        <w:rPr>
          <w:sz w:val="28"/>
          <w:szCs w:val="28"/>
        </w:rPr>
      </w:pPr>
      <w:r w:rsidRPr="007C54EE">
        <w:rPr>
          <w:sz w:val="28"/>
          <w:szCs w:val="28"/>
        </w:rPr>
        <w:t xml:space="preserve">Программа профилактики </w:t>
      </w:r>
      <w:r w:rsidR="007422F9" w:rsidRPr="007C54EE">
        <w:rPr>
          <w:sz w:val="28"/>
          <w:szCs w:val="28"/>
        </w:rPr>
        <w:t>рисков</w:t>
      </w:r>
      <w:r w:rsidR="00E547F8" w:rsidRPr="007C54EE">
        <w:rPr>
          <w:sz w:val="28"/>
          <w:szCs w:val="28"/>
        </w:rPr>
        <w:t xml:space="preserve"> (ущерба)</w:t>
      </w:r>
      <w:r w:rsidR="007422F9" w:rsidRPr="007C54EE">
        <w:rPr>
          <w:sz w:val="28"/>
          <w:szCs w:val="28"/>
        </w:rPr>
        <w:t xml:space="preserve"> причинения вреда охраняемым законом ц</w:t>
      </w:r>
      <w:r w:rsidR="007C5909" w:rsidRPr="007C54EE">
        <w:rPr>
          <w:sz w:val="28"/>
          <w:szCs w:val="28"/>
        </w:rPr>
        <w:t>енностям</w:t>
      </w:r>
      <w:r w:rsidR="00DB2546" w:rsidRPr="007C54EE">
        <w:rPr>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Елизовского городского поселения</w:t>
      </w:r>
      <w:r w:rsidR="007C5909" w:rsidRPr="007C54EE">
        <w:rPr>
          <w:sz w:val="28"/>
          <w:szCs w:val="28"/>
        </w:rPr>
        <w:t xml:space="preserve"> </w:t>
      </w:r>
      <w:r w:rsidR="007422F9" w:rsidRPr="007C54EE">
        <w:rPr>
          <w:sz w:val="28"/>
          <w:szCs w:val="28"/>
        </w:rPr>
        <w:t xml:space="preserve"> на 202</w:t>
      </w:r>
      <w:r w:rsidR="009108BA">
        <w:rPr>
          <w:sz w:val="28"/>
          <w:szCs w:val="28"/>
        </w:rPr>
        <w:t>3</w:t>
      </w:r>
      <w:r w:rsidR="007422F9" w:rsidRPr="007C54EE">
        <w:rPr>
          <w:sz w:val="28"/>
          <w:szCs w:val="28"/>
        </w:rPr>
        <w:t xml:space="preserve"> год</w:t>
      </w:r>
      <w:r w:rsidR="00EF74CC">
        <w:rPr>
          <w:sz w:val="28"/>
          <w:szCs w:val="28"/>
        </w:rPr>
        <w:t xml:space="preserve"> (далее программы)</w:t>
      </w:r>
    </w:p>
    <w:p w:rsidR="00CA46BF" w:rsidRPr="007C54EE" w:rsidRDefault="00F07382" w:rsidP="00F07382">
      <w:pPr>
        <w:tabs>
          <w:tab w:val="left" w:pos="5190"/>
        </w:tabs>
        <w:rPr>
          <w:sz w:val="28"/>
          <w:szCs w:val="28"/>
        </w:rPr>
      </w:pPr>
      <w:r w:rsidRPr="007C54EE">
        <w:rPr>
          <w:sz w:val="28"/>
          <w:szCs w:val="28"/>
        </w:rPr>
        <w:tab/>
      </w:r>
    </w:p>
    <w:tbl>
      <w:tblPr>
        <w:tblStyle w:val="a3"/>
        <w:tblW w:w="0" w:type="auto"/>
        <w:tblLook w:val="04A0"/>
      </w:tblPr>
      <w:tblGrid>
        <w:gridCol w:w="2770"/>
        <w:gridCol w:w="6575"/>
      </w:tblGrid>
      <w:tr w:rsidR="00CA46BF" w:rsidRPr="00014971" w:rsidTr="00FD3EDB">
        <w:tc>
          <w:tcPr>
            <w:tcW w:w="2770" w:type="dxa"/>
          </w:tcPr>
          <w:p w:rsidR="00CA46BF" w:rsidRPr="00014971" w:rsidRDefault="00AB6F1D" w:rsidP="00CA46BF">
            <w:pPr>
              <w:rPr>
                <w:sz w:val="28"/>
                <w:szCs w:val="28"/>
              </w:rPr>
            </w:pPr>
            <w:r w:rsidRPr="00014971">
              <w:rPr>
                <w:sz w:val="28"/>
                <w:szCs w:val="28"/>
              </w:rPr>
              <w:t>Наименование программы</w:t>
            </w:r>
          </w:p>
        </w:tc>
        <w:tc>
          <w:tcPr>
            <w:tcW w:w="6575" w:type="dxa"/>
          </w:tcPr>
          <w:p w:rsidR="007422F9" w:rsidRPr="00014971" w:rsidRDefault="00AB6F1D" w:rsidP="007422F9">
            <w:pPr>
              <w:jc w:val="both"/>
              <w:rPr>
                <w:sz w:val="28"/>
                <w:szCs w:val="28"/>
              </w:rPr>
            </w:pPr>
            <w:r w:rsidRPr="00014971">
              <w:rPr>
                <w:sz w:val="28"/>
                <w:szCs w:val="28"/>
              </w:rPr>
              <w:t xml:space="preserve">Программа </w:t>
            </w:r>
            <w:r w:rsidR="007422F9" w:rsidRPr="00014971">
              <w:rPr>
                <w:sz w:val="28"/>
                <w:szCs w:val="28"/>
              </w:rPr>
              <w:t xml:space="preserve">профилактики рисков </w:t>
            </w:r>
            <w:r w:rsidR="0064229C" w:rsidRPr="00014971">
              <w:rPr>
                <w:sz w:val="28"/>
                <w:szCs w:val="28"/>
              </w:rPr>
              <w:t xml:space="preserve">(ущерба) </w:t>
            </w:r>
            <w:r w:rsidR="007422F9" w:rsidRPr="00014971">
              <w:rPr>
                <w:sz w:val="28"/>
                <w:szCs w:val="28"/>
              </w:rPr>
              <w:t xml:space="preserve">причинения вреда охраняемым законом ценностям </w:t>
            </w:r>
            <w:r w:rsidR="00C371A3" w:rsidRPr="00014971">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Елизовского городского поселения  </w:t>
            </w:r>
            <w:r w:rsidR="007422F9" w:rsidRPr="00014971">
              <w:rPr>
                <w:sz w:val="28"/>
                <w:szCs w:val="28"/>
              </w:rPr>
              <w:t>на 202</w:t>
            </w:r>
            <w:r w:rsidR="009108BA">
              <w:rPr>
                <w:sz w:val="28"/>
                <w:szCs w:val="28"/>
              </w:rPr>
              <w:t>3</w:t>
            </w:r>
            <w:r w:rsidR="007422F9" w:rsidRPr="00014971">
              <w:rPr>
                <w:sz w:val="28"/>
                <w:szCs w:val="28"/>
              </w:rPr>
              <w:t xml:space="preserve"> год</w:t>
            </w:r>
            <w:r w:rsidR="00EF74CC">
              <w:rPr>
                <w:sz w:val="28"/>
                <w:szCs w:val="28"/>
              </w:rPr>
              <w:t>.</w:t>
            </w:r>
          </w:p>
          <w:p w:rsidR="00CA46BF" w:rsidRPr="00014971" w:rsidRDefault="00CA46BF" w:rsidP="007422F9">
            <w:pPr>
              <w:jc w:val="center"/>
              <w:rPr>
                <w:sz w:val="28"/>
                <w:szCs w:val="28"/>
              </w:rPr>
            </w:pPr>
          </w:p>
        </w:tc>
      </w:tr>
      <w:tr w:rsidR="00CA46BF" w:rsidRPr="00014971" w:rsidTr="00FD3EDB">
        <w:tc>
          <w:tcPr>
            <w:tcW w:w="2770" w:type="dxa"/>
          </w:tcPr>
          <w:p w:rsidR="00CA46BF" w:rsidRPr="00014971" w:rsidRDefault="00AB6F1D" w:rsidP="00CA46BF">
            <w:pPr>
              <w:rPr>
                <w:sz w:val="28"/>
                <w:szCs w:val="28"/>
              </w:rPr>
            </w:pPr>
            <w:r w:rsidRPr="00014971">
              <w:rPr>
                <w:sz w:val="28"/>
                <w:szCs w:val="28"/>
              </w:rPr>
              <w:t>Разработчик программы</w:t>
            </w:r>
          </w:p>
        </w:tc>
        <w:tc>
          <w:tcPr>
            <w:tcW w:w="6575" w:type="dxa"/>
          </w:tcPr>
          <w:p w:rsidR="00CA46BF" w:rsidRPr="00014971" w:rsidRDefault="00AB6F1D" w:rsidP="00BA4ED0">
            <w:pPr>
              <w:jc w:val="both"/>
              <w:rPr>
                <w:sz w:val="28"/>
                <w:szCs w:val="28"/>
              </w:rPr>
            </w:pPr>
            <w:r w:rsidRPr="00014971">
              <w:rPr>
                <w:sz w:val="28"/>
                <w:szCs w:val="28"/>
              </w:rPr>
              <w:t xml:space="preserve">Отдел </w:t>
            </w:r>
            <w:r w:rsidR="00C371A3" w:rsidRPr="00014971">
              <w:rPr>
                <w:sz w:val="28"/>
                <w:szCs w:val="28"/>
              </w:rPr>
              <w:t xml:space="preserve">муниципального </w:t>
            </w:r>
            <w:r w:rsidRPr="00014971">
              <w:rPr>
                <w:sz w:val="28"/>
                <w:szCs w:val="28"/>
              </w:rPr>
              <w:t xml:space="preserve"> контроля</w:t>
            </w:r>
            <w:r w:rsidR="00C371A3" w:rsidRPr="00014971">
              <w:rPr>
                <w:sz w:val="28"/>
                <w:szCs w:val="28"/>
              </w:rPr>
              <w:t xml:space="preserve"> в сфере благоустройства </w:t>
            </w:r>
            <w:r w:rsidRPr="00014971">
              <w:rPr>
                <w:sz w:val="28"/>
                <w:szCs w:val="28"/>
              </w:rPr>
              <w:t xml:space="preserve"> </w:t>
            </w:r>
            <w:r w:rsidR="00C91D6E" w:rsidRPr="00014971">
              <w:rPr>
                <w:sz w:val="28"/>
                <w:szCs w:val="28"/>
              </w:rPr>
              <w:t>Управления жилищно-коммунального хозяйства а</w:t>
            </w:r>
            <w:r w:rsidR="007422F9" w:rsidRPr="00014971">
              <w:rPr>
                <w:sz w:val="28"/>
                <w:szCs w:val="28"/>
              </w:rPr>
              <w:t xml:space="preserve">дминистрации </w:t>
            </w:r>
            <w:r w:rsidR="00C91D6E" w:rsidRPr="00014971">
              <w:rPr>
                <w:sz w:val="28"/>
                <w:szCs w:val="28"/>
              </w:rPr>
              <w:t>Елизовского городского поселения</w:t>
            </w:r>
            <w:r w:rsidR="007422F9" w:rsidRPr="00014971">
              <w:rPr>
                <w:sz w:val="28"/>
                <w:szCs w:val="28"/>
              </w:rPr>
              <w:t xml:space="preserve"> </w:t>
            </w:r>
            <w:r w:rsidRPr="00014971">
              <w:rPr>
                <w:sz w:val="28"/>
                <w:szCs w:val="28"/>
              </w:rPr>
              <w:t>(далее - Отдел</w:t>
            </w:r>
            <w:proofErr w:type="gramStart"/>
            <w:r w:rsidRPr="00014971">
              <w:rPr>
                <w:sz w:val="28"/>
                <w:szCs w:val="28"/>
              </w:rPr>
              <w:t xml:space="preserve"> )</w:t>
            </w:r>
            <w:proofErr w:type="gramEnd"/>
            <w:r w:rsidR="0011374B" w:rsidRPr="00014971">
              <w:rPr>
                <w:sz w:val="28"/>
                <w:szCs w:val="28"/>
              </w:rPr>
              <w:t>.</w:t>
            </w:r>
          </w:p>
        </w:tc>
      </w:tr>
      <w:tr w:rsidR="00CA46BF" w:rsidRPr="00014971" w:rsidTr="00FD3EDB">
        <w:tc>
          <w:tcPr>
            <w:tcW w:w="2770" w:type="dxa"/>
          </w:tcPr>
          <w:p w:rsidR="00CA46BF" w:rsidRPr="00014971" w:rsidRDefault="00AB6F1D" w:rsidP="00CA46BF">
            <w:pPr>
              <w:rPr>
                <w:sz w:val="28"/>
                <w:szCs w:val="28"/>
              </w:rPr>
            </w:pPr>
            <w:r w:rsidRPr="00014971">
              <w:rPr>
                <w:sz w:val="28"/>
                <w:szCs w:val="28"/>
              </w:rPr>
              <w:t>Правовые основания</w:t>
            </w:r>
          </w:p>
          <w:p w:rsidR="00AB6F1D" w:rsidRPr="00014971" w:rsidRDefault="00AB6F1D" w:rsidP="00CA46BF">
            <w:pPr>
              <w:rPr>
                <w:sz w:val="28"/>
                <w:szCs w:val="28"/>
              </w:rPr>
            </w:pPr>
            <w:r w:rsidRPr="00014971">
              <w:rPr>
                <w:sz w:val="28"/>
                <w:szCs w:val="28"/>
              </w:rPr>
              <w:t>разработки программы</w:t>
            </w:r>
          </w:p>
        </w:tc>
        <w:tc>
          <w:tcPr>
            <w:tcW w:w="6575" w:type="dxa"/>
          </w:tcPr>
          <w:p w:rsidR="007422F9" w:rsidRPr="00014971" w:rsidRDefault="007422F9" w:rsidP="00AB6F1D">
            <w:pPr>
              <w:autoSpaceDE w:val="0"/>
              <w:autoSpaceDN w:val="0"/>
              <w:adjustRightInd w:val="0"/>
              <w:jc w:val="both"/>
              <w:rPr>
                <w:rFonts w:eastAsiaTheme="minorHAnsi"/>
                <w:color w:val="000000" w:themeColor="text1"/>
                <w:sz w:val="28"/>
                <w:szCs w:val="28"/>
                <w:lang w:eastAsia="en-US"/>
              </w:rPr>
            </w:pPr>
            <w:r w:rsidRPr="00014971">
              <w:rPr>
                <w:rFonts w:eastAsiaTheme="minorHAnsi"/>
                <w:color w:val="000000" w:themeColor="text1"/>
                <w:sz w:val="28"/>
                <w:szCs w:val="28"/>
                <w:lang w:eastAsia="en-US"/>
              </w:rPr>
              <w:t xml:space="preserve">Федеральный закон от 31.07.2020 №248-ФЗ </w:t>
            </w:r>
            <w:r w:rsidR="00BA4ED0" w:rsidRPr="00014971">
              <w:rPr>
                <w:rFonts w:eastAsiaTheme="minorHAnsi"/>
                <w:color w:val="000000" w:themeColor="text1"/>
                <w:sz w:val="28"/>
                <w:szCs w:val="28"/>
                <w:lang w:eastAsia="en-US"/>
              </w:rPr>
              <w:t>«</w:t>
            </w:r>
            <w:r w:rsidRPr="00014971">
              <w:rPr>
                <w:rFonts w:eastAsiaTheme="minorHAnsi"/>
                <w:color w:val="000000" w:themeColor="text1"/>
                <w:sz w:val="28"/>
                <w:szCs w:val="28"/>
                <w:lang w:eastAsia="en-US"/>
              </w:rPr>
              <w:t>О</w:t>
            </w:r>
            <w:r w:rsidRPr="00014971">
              <w:rPr>
                <w:rFonts w:eastAsiaTheme="minorHAnsi"/>
                <w:color w:val="000000" w:themeColor="text1"/>
                <w:sz w:val="28"/>
                <w:szCs w:val="28"/>
                <w:lang w:eastAsia="en-US"/>
              </w:rPr>
              <w:br/>
              <w:t>государственном контроле (надзоре) и муниципальном контроле в Российс</w:t>
            </w:r>
            <w:r w:rsidR="00B815C8" w:rsidRPr="00014971">
              <w:rPr>
                <w:rFonts w:eastAsiaTheme="minorHAnsi"/>
                <w:color w:val="000000" w:themeColor="text1"/>
                <w:sz w:val="28"/>
                <w:szCs w:val="28"/>
                <w:lang w:eastAsia="en-US"/>
              </w:rPr>
              <w:t>кой Федерации</w:t>
            </w:r>
            <w:r w:rsidR="00BA4ED0" w:rsidRPr="00014971">
              <w:rPr>
                <w:rFonts w:eastAsiaTheme="minorHAnsi"/>
                <w:color w:val="000000" w:themeColor="text1"/>
                <w:sz w:val="28"/>
                <w:szCs w:val="28"/>
                <w:lang w:eastAsia="en-US"/>
              </w:rPr>
              <w:t>»</w:t>
            </w:r>
            <w:r w:rsidRPr="00014971">
              <w:rPr>
                <w:rFonts w:eastAsiaTheme="minorHAnsi"/>
                <w:color w:val="000000" w:themeColor="text1"/>
                <w:sz w:val="28"/>
                <w:szCs w:val="28"/>
                <w:lang w:eastAsia="en-US"/>
              </w:rPr>
              <w:t xml:space="preserve"> (далее </w:t>
            </w:r>
            <w:r w:rsidR="00F07382" w:rsidRPr="00014971">
              <w:rPr>
                <w:rFonts w:eastAsiaTheme="minorHAnsi"/>
                <w:color w:val="000000" w:themeColor="text1"/>
                <w:sz w:val="28"/>
                <w:szCs w:val="28"/>
                <w:lang w:eastAsia="en-US"/>
              </w:rPr>
              <w:t>–</w:t>
            </w:r>
            <w:r w:rsidRPr="00014971">
              <w:rPr>
                <w:rFonts w:eastAsiaTheme="minorHAnsi"/>
                <w:color w:val="000000" w:themeColor="text1"/>
                <w:sz w:val="28"/>
                <w:szCs w:val="28"/>
                <w:lang w:eastAsia="en-US"/>
              </w:rPr>
              <w:t xml:space="preserve"> Закон № 248-ФЗ).</w:t>
            </w:r>
          </w:p>
          <w:p w:rsidR="00241249" w:rsidRPr="00014971" w:rsidRDefault="00241249" w:rsidP="00241249">
            <w:pPr>
              <w:autoSpaceDE w:val="0"/>
              <w:autoSpaceDN w:val="0"/>
              <w:adjustRightInd w:val="0"/>
              <w:jc w:val="both"/>
              <w:rPr>
                <w:rFonts w:eastAsiaTheme="minorHAnsi"/>
                <w:color w:val="000000" w:themeColor="text1"/>
                <w:sz w:val="28"/>
                <w:szCs w:val="28"/>
                <w:lang w:eastAsia="en-US"/>
              </w:rPr>
            </w:pPr>
            <w:r w:rsidRPr="00014971">
              <w:rPr>
                <w:rFonts w:eastAsiaTheme="minorHAnsi"/>
                <w:color w:val="000000" w:themeColor="text1"/>
                <w:sz w:val="28"/>
                <w:szCs w:val="28"/>
                <w:lang w:eastAsia="en-US"/>
              </w:rPr>
              <w:t>Постановление Правительства РФ от 25</w:t>
            </w:r>
            <w:r w:rsidR="00BA4ED0" w:rsidRPr="00014971">
              <w:rPr>
                <w:rFonts w:eastAsiaTheme="minorHAnsi"/>
                <w:color w:val="000000" w:themeColor="text1"/>
                <w:sz w:val="28"/>
                <w:szCs w:val="28"/>
                <w:lang w:eastAsia="en-US"/>
              </w:rPr>
              <w:t>.06.2021                 № 990 «</w:t>
            </w:r>
            <w:r w:rsidRPr="00014971">
              <w:rPr>
                <w:rFonts w:eastAsiaTheme="minorHAnsi"/>
                <w:color w:val="000000" w:themeColor="text1"/>
                <w:sz w:val="28"/>
                <w:szCs w:val="28"/>
                <w:lang w:eastAsia="en-US"/>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A4ED0" w:rsidRPr="00014971">
              <w:rPr>
                <w:rFonts w:eastAsiaTheme="minorHAnsi"/>
                <w:color w:val="000000" w:themeColor="text1"/>
                <w:sz w:val="28"/>
                <w:szCs w:val="28"/>
                <w:lang w:eastAsia="en-US"/>
              </w:rPr>
              <w:t>»</w:t>
            </w:r>
            <w:r w:rsidR="0011374B" w:rsidRPr="00014971">
              <w:rPr>
                <w:rFonts w:eastAsiaTheme="minorHAnsi"/>
                <w:color w:val="000000" w:themeColor="text1"/>
                <w:sz w:val="28"/>
                <w:szCs w:val="28"/>
                <w:lang w:eastAsia="en-US"/>
              </w:rPr>
              <w:t>.</w:t>
            </w:r>
          </w:p>
          <w:p w:rsidR="00CA46BF" w:rsidRPr="00014971" w:rsidRDefault="00CA46BF" w:rsidP="007422F9">
            <w:pPr>
              <w:autoSpaceDE w:val="0"/>
              <w:autoSpaceDN w:val="0"/>
              <w:adjustRightInd w:val="0"/>
              <w:jc w:val="both"/>
              <w:rPr>
                <w:sz w:val="28"/>
                <w:szCs w:val="28"/>
              </w:rPr>
            </w:pPr>
          </w:p>
        </w:tc>
      </w:tr>
      <w:tr w:rsidR="00CA46BF" w:rsidRPr="00014971" w:rsidTr="00FD3EDB">
        <w:tc>
          <w:tcPr>
            <w:tcW w:w="2770" w:type="dxa"/>
          </w:tcPr>
          <w:p w:rsidR="00CA46BF" w:rsidRPr="00014971" w:rsidRDefault="00AB6F1D" w:rsidP="00CA46BF">
            <w:pPr>
              <w:rPr>
                <w:sz w:val="28"/>
                <w:szCs w:val="28"/>
              </w:rPr>
            </w:pPr>
            <w:r w:rsidRPr="00014971">
              <w:rPr>
                <w:sz w:val="28"/>
                <w:szCs w:val="28"/>
              </w:rPr>
              <w:t>Цели программы</w:t>
            </w:r>
          </w:p>
        </w:tc>
        <w:tc>
          <w:tcPr>
            <w:tcW w:w="6575" w:type="dxa"/>
          </w:tcPr>
          <w:p w:rsidR="00241249" w:rsidRPr="00014971" w:rsidRDefault="00241249" w:rsidP="00C91D6E">
            <w:pPr>
              <w:jc w:val="both"/>
              <w:rPr>
                <w:sz w:val="28"/>
                <w:szCs w:val="28"/>
              </w:rPr>
            </w:pPr>
            <w:r w:rsidRPr="00014971">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241249" w:rsidRPr="00014971" w:rsidRDefault="00241249" w:rsidP="00C91D6E">
            <w:pPr>
              <w:jc w:val="both"/>
              <w:rPr>
                <w:sz w:val="28"/>
                <w:szCs w:val="28"/>
              </w:rPr>
            </w:pPr>
            <w:r w:rsidRPr="00014971">
              <w:rPr>
                <w:sz w:val="28"/>
                <w:szCs w:val="28"/>
              </w:rPr>
              <w:t>2. Повышение эффективности защиты прав граждан.</w:t>
            </w:r>
          </w:p>
          <w:p w:rsidR="00AB6F1D" w:rsidRPr="00014971" w:rsidRDefault="00241249" w:rsidP="00C91D6E">
            <w:pPr>
              <w:jc w:val="both"/>
              <w:rPr>
                <w:sz w:val="28"/>
                <w:szCs w:val="28"/>
              </w:rPr>
            </w:pPr>
            <w:r w:rsidRPr="00014971">
              <w:rPr>
                <w:sz w:val="28"/>
                <w:szCs w:val="28"/>
              </w:rPr>
              <w:t xml:space="preserve">3. Повышение результативности и эффективности </w:t>
            </w:r>
            <w:r w:rsidR="00FD3EDB" w:rsidRPr="00014971">
              <w:rPr>
                <w:sz w:val="28"/>
                <w:szCs w:val="28"/>
              </w:rPr>
              <w:t>контрольной</w:t>
            </w:r>
            <w:r w:rsidR="00C371A3" w:rsidRPr="00014971">
              <w:rPr>
                <w:sz w:val="28"/>
                <w:szCs w:val="28"/>
              </w:rPr>
              <w:t xml:space="preserve"> </w:t>
            </w:r>
            <w:r w:rsidR="00010B75" w:rsidRPr="00014971">
              <w:rPr>
                <w:sz w:val="28"/>
                <w:szCs w:val="28"/>
              </w:rPr>
              <w:t>деятельности муниципально</w:t>
            </w:r>
            <w:r w:rsidR="00C371A3" w:rsidRPr="00014971">
              <w:rPr>
                <w:sz w:val="28"/>
                <w:szCs w:val="28"/>
              </w:rPr>
              <w:t xml:space="preserve">го контроля на  автомобильном транспорте, городском наземном электрическом транспорте и в дорожном хозяйстве  в границах Елизовского городского </w:t>
            </w:r>
            <w:r w:rsidR="00C371A3" w:rsidRPr="00014971">
              <w:rPr>
                <w:sz w:val="28"/>
                <w:szCs w:val="28"/>
              </w:rPr>
              <w:lastRenderedPageBreak/>
              <w:t xml:space="preserve">поселения </w:t>
            </w:r>
            <w:r w:rsidRPr="00014971">
              <w:rPr>
                <w:sz w:val="28"/>
                <w:szCs w:val="28"/>
              </w:rPr>
              <w:t>.</w:t>
            </w:r>
          </w:p>
          <w:p w:rsidR="00241249" w:rsidRPr="00014971" w:rsidRDefault="00241249" w:rsidP="004D6E41">
            <w:pPr>
              <w:jc w:val="both"/>
              <w:rPr>
                <w:sz w:val="28"/>
                <w:szCs w:val="28"/>
              </w:rPr>
            </w:pPr>
            <w:r w:rsidRPr="00014971">
              <w:rPr>
                <w:sz w:val="28"/>
                <w:szCs w:val="28"/>
              </w:rPr>
              <w:t xml:space="preserve">4.Мотивация к соблюдению </w:t>
            </w:r>
            <w:r w:rsidR="004D6E41">
              <w:rPr>
                <w:sz w:val="28"/>
                <w:szCs w:val="28"/>
              </w:rPr>
              <w:t xml:space="preserve">контролируемыми  лицами </w:t>
            </w:r>
            <w:r w:rsidRPr="00014971">
              <w:rPr>
                <w:sz w:val="28"/>
                <w:szCs w:val="28"/>
              </w:rPr>
              <w:t>обязательных требований и сокращение количества нарушений обязательных требований.</w:t>
            </w:r>
          </w:p>
        </w:tc>
      </w:tr>
      <w:tr w:rsidR="00CA46BF" w:rsidRPr="00014971" w:rsidTr="00FD3EDB">
        <w:tc>
          <w:tcPr>
            <w:tcW w:w="2770" w:type="dxa"/>
          </w:tcPr>
          <w:p w:rsidR="00CA46BF" w:rsidRPr="00014971" w:rsidRDefault="00AF1A74" w:rsidP="00CA46BF">
            <w:pPr>
              <w:rPr>
                <w:sz w:val="28"/>
                <w:szCs w:val="28"/>
              </w:rPr>
            </w:pPr>
            <w:r w:rsidRPr="00014971">
              <w:rPr>
                <w:sz w:val="28"/>
                <w:szCs w:val="28"/>
              </w:rPr>
              <w:lastRenderedPageBreak/>
              <w:t>Задачи программы</w:t>
            </w:r>
          </w:p>
        </w:tc>
        <w:tc>
          <w:tcPr>
            <w:tcW w:w="6575" w:type="dxa"/>
          </w:tcPr>
          <w:p w:rsidR="00FF6E58" w:rsidRPr="00014971" w:rsidRDefault="00241249" w:rsidP="00241249">
            <w:pPr>
              <w:autoSpaceDE w:val="0"/>
              <w:autoSpaceDN w:val="0"/>
              <w:adjustRightInd w:val="0"/>
              <w:jc w:val="both"/>
              <w:rPr>
                <w:sz w:val="28"/>
                <w:szCs w:val="28"/>
              </w:rPr>
            </w:pPr>
            <w:r w:rsidRPr="00014971">
              <w:rPr>
                <w:sz w:val="28"/>
                <w:szCs w:val="28"/>
              </w:rPr>
              <w:t>1.Предотвращение рис</w:t>
            </w:r>
            <w:r w:rsidR="00FF6E58" w:rsidRPr="00014971">
              <w:rPr>
                <w:sz w:val="28"/>
                <w:szCs w:val="28"/>
              </w:rPr>
              <w:t xml:space="preserve">ков причинения вреда охраняемым </w:t>
            </w:r>
            <w:r w:rsidR="00014971">
              <w:rPr>
                <w:sz w:val="28"/>
                <w:szCs w:val="28"/>
              </w:rPr>
              <w:t>законом ценностям.</w:t>
            </w:r>
            <w:r w:rsidR="00014971">
              <w:rPr>
                <w:sz w:val="28"/>
                <w:szCs w:val="28"/>
              </w:rPr>
              <w:br/>
              <w:t>2.</w:t>
            </w:r>
            <w:r w:rsidRPr="00014971">
              <w:rPr>
                <w:sz w:val="28"/>
                <w:szCs w:val="28"/>
              </w:rPr>
              <w:t>Проведени</w:t>
            </w:r>
            <w:r w:rsidR="00FF6E58" w:rsidRPr="00014971">
              <w:rPr>
                <w:sz w:val="28"/>
                <w:szCs w:val="28"/>
              </w:rPr>
              <w:t xml:space="preserve">е профилактических мероприятий, </w:t>
            </w:r>
            <w:r w:rsidRPr="00014971">
              <w:rPr>
                <w:sz w:val="28"/>
                <w:szCs w:val="28"/>
              </w:rPr>
              <w:t>направленных на предотвращение причинения вреда</w:t>
            </w:r>
            <w:r w:rsidRPr="00014971">
              <w:rPr>
                <w:sz w:val="28"/>
                <w:szCs w:val="28"/>
              </w:rPr>
              <w:br/>
              <w:t>охраняемым законом ценностям.</w:t>
            </w:r>
            <w:r w:rsidRPr="00014971">
              <w:rPr>
                <w:sz w:val="28"/>
                <w:szCs w:val="28"/>
              </w:rPr>
              <w:br/>
              <w:t>3.Информирование,</w:t>
            </w:r>
            <w:r w:rsidR="004D6E41">
              <w:rPr>
                <w:sz w:val="28"/>
                <w:szCs w:val="28"/>
              </w:rPr>
              <w:t xml:space="preserve"> </w:t>
            </w:r>
            <w:r w:rsidRPr="00014971">
              <w:rPr>
                <w:sz w:val="28"/>
                <w:szCs w:val="28"/>
              </w:rPr>
              <w:t>конс</w:t>
            </w:r>
            <w:r w:rsidR="005D219C" w:rsidRPr="00014971">
              <w:rPr>
                <w:sz w:val="28"/>
                <w:szCs w:val="28"/>
              </w:rPr>
              <w:t xml:space="preserve">ультирование контролируемых лиц </w:t>
            </w:r>
            <w:r w:rsidRPr="00014971">
              <w:rPr>
                <w:sz w:val="28"/>
                <w:szCs w:val="28"/>
              </w:rPr>
              <w:t>с использованием информационно</w:t>
            </w:r>
            <w:r w:rsidR="00FF6E58" w:rsidRPr="00014971">
              <w:rPr>
                <w:sz w:val="28"/>
                <w:szCs w:val="28"/>
              </w:rPr>
              <w:t>–</w:t>
            </w:r>
            <w:r w:rsidRPr="00014971">
              <w:rPr>
                <w:sz w:val="28"/>
                <w:szCs w:val="28"/>
              </w:rPr>
              <w:t>т</w:t>
            </w:r>
            <w:r w:rsidR="00FF6E58" w:rsidRPr="00014971">
              <w:rPr>
                <w:sz w:val="28"/>
                <w:szCs w:val="28"/>
              </w:rPr>
              <w:t xml:space="preserve">елекоммуникационных </w:t>
            </w:r>
            <w:r w:rsidR="004D6E41">
              <w:rPr>
                <w:sz w:val="28"/>
                <w:szCs w:val="28"/>
              </w:rPr>
              <w:t>т</w:t>
            </w:r>
            <w:r w:rsidR="00FF6E58" w:rsidRPr="00014971">
              <w:rPr>
                <w:sz w:val="28"/>
                <w:szCs w:val="28"/>
              </w:rPr>
              <w:t>ехнологий.</w:t>
            </w:r>
          </w:p>
          <w:p w:rsidR="00CA46BF" w:rsidRPr="00014971" w:rsidRDefault="00241249" w:rsidP="00241249">
            <w:pPr>
              <w:autoSpaceDE w:val="0"/>
              <w:autoSpaceDN w:val="0"/>
              <w:adjustRightInd w:val="0"/>
              <w:jc w:val="both"/>
              <w:rPr>
                <w:sz w:val="28"/>
                <w:szCs w:val="28"/>
              </w:rPr>
            </w:pPr>
            <w:r w:rsidRPr="00014971">
              <w:rPr>
                <w:sz w:val="28"/>
                <w:szCs w:val="28"/>
              </w:rPr>
              <w:t>4.Обеспечение доступн</w:t>
            </w:r>
            <w:r w:rsidR="00FF6E58" w:rsidRPr="00014971">
              <w:rPr>
                <w:sz w:val="28"/>
                <w:szCs w:val="28"/>
              </w:rPr>
              <w:t xml:space="preserve">ости информации об обязательных </w:t>
            </w:r>
            <w:r w:rsidRPr="00014971">
              <w:rPr>
                <w:sz w:val="28"/>
                <w:szCs w:val="28"/>
              </w:rPr>
              <w:t>требованиях и необходимых мерах по их исполнению.</w:t>
            </w:r>
          </w:p>
          <w:p w:rsidR="00FF6E58" w:rsidRPr="00014971" w:rsidRDefault="00FF6E58" w:rsidP="00014971">
            <w:pPr>
              <w:autoSpaceDE w:val="0"/>
              <w:autoSpaceDN w:val="0"/>
              <w:adjustRightInd w:val="0"/>
              <w:jc w:val="both"/>
              <w:rPr>
                <w:sz w:val="28"/>
                <w:szCs w:val="28"/>
              </w:rPr>
            </w:pPr>
            <w:r w:rsidRPr="00014971">
              <w:rPr>
                <w:sz w:val="28"/>
                <w:szCs w:val="28"/>
              </w:rPr>
              <w:t>5.Определение перечня видов и сбор статистических данных, необходимых для организации профилактической работы.</w:t>
            </w:r>
          </w:p>
        </w:tc>
      </w:tr>
      <w:tr w:rsidR="00AF1A74" w:rsidRPr="00014971" w:rsidTr="00FD3EDB">
        <w:tc>
          <w:tcPr>
            <w:tcW w:w="2770" w:type="dxa"/>
          </w:tcPr>
          <w:p w:rsidR="00AF1A74" w:rsidRPr="00014971" w:rsidRDefault="00A54600" w:rsidP="00CA46BF">
            <w:pPr>
              <w:rPr>
                <w:sz w:val="28"/>
                <w:szCs w:val="28"/>
              </w:rPr>
            </w:pPr>
            <w:r w:rsidRPr="00014971">
              <w:rPr>
                <w:sz w:val="28"/>
                <w:szCs w:val="28"/>
              </w:rPr>
              <w:t>Сроки и этапы реализации программы</w:t>
            </w:r>
          </w:p>
        </w:tc>
        <w:tc>
          <w:tcPr>
            <w:tcW w:w="6575" w:type="dxa"/>
          </w:tcPr>
          <w:p w:rsidR="00AF1A74" w:rsidRPr="00014971" w:rsidRDefault="00FF6E58" w:rsidP="009108BA">
            <w:pPr>
              <w:jc w:val="center"/>
              <w:rPr>
                <w:sz w:val="28"/>
                <w:szCs w:val="28"/>
              </w:rPr>
            </w:pPr>
            <w:r w:rsidRPr="00014971">
              <w:rPr>
                <w:sz w:val="28"/>
                <w:szCs w:val="28"/>
              </w:rPr>
              <w:t>202</w:t>
            </w:r>
            <w:r w:rsidR="009108BA">
              <w:rPr>
                <w:sz w:val="28"/>
                <w:szCs w:val="28"/>
              </w:rPr>
              <w:t>3</w:t>
            </w:r>
            <w:r w:rsidRPr="00014971">
              <w:rPr>
                <w:sz w:val="28"/>
                <w:szCs w:val="28"/>
              </w:rPr>
              <w:t xml:space="preserve"> год</w:t>
            </w:r>
          </w:p>
        </w:tc>
      </w:tr>
      <w:tr w:rsidR="00FD3EDB" w:rsidRPr="00014971" w:rsidTr="004C417A">
        <w:tc>
          <w:tcPr>
            <w:tcW w:w="2770" w:type="dxa"/>
          </w:tcPr>
          <w:p w:rsidR="00FD3EDB" w:rsidRPr="00014971" w:rsidRDefault="00FD3EDB" w:rsidP="00CA46BF">
            <w:pPr>
              <w:rPr>
                <w:sz w:val="28"/>
                <w:szCs w:val="28"/>
              </w:rPr>
            </w:pPr>
            <w:r w:rsidRPr="00014971">
              <w:rPr>
                <w:sz w:val="28"/>
                <w:szCs w:val="28"/>
              </w:rPr>
              <w:t>Ожидаемые конечные результаты реализации программы</w:t>
            </w:r>
          </w:p>
        </w:tc>
        <w:tc>
          <w:tcPr>
            <w:tcW w:w="6575" w:type="dxa"/>
          </w:tcPr>
          <w:p w:rsidR="00010B75"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1.</w:t>
            </w:r>
            <w:r w:rsidR="005F1527" w:rsidRPr="00014971">
              <w:rPr>
                <w:rFonts w:eastAsiaTheme="minorHAnsi"/>
                <w:sz w:val="28"/>
                <w:szCs w:val="28"/>
                <w:lang w:eastAsia="en-US"/>
              </w:rPr>
              <w:t xml:space="preserve"> У</w:t>
            </w:r>
            <w:r w:rsidR="00FD3EDB" w:rsidRPr="00014971">
              <w:rPr>
                <w:rFonts w:eastAsiaTheme="minorHAnsi"/>
                <w:sz w:val="28"/>
                <w:szCs w:val="28"/>
                <w:lang w:eastAsia="en-US"/>
              </w:rPr>
              <w:t>меньшение количества нарушений</w:t>
            </w:r>
            <w:r w:rsidR="00010B75" w:rsidRPr="00014971">
              <w:rPr>
                <w:rFonts w:eastAsiaTheme="minorHAnsi"/>
                <w:sz w:val="28"/>
                <w:szCs w:val="28"/>
                <w:lang w:eastAsia="en-US"/>
              </w:rPr>
              <w:t xml:space="preserve"> </w:t>
            </w:r>
            <w:r w:rsidR="004D6E41">
              <w:rPr>
                <w:rFonts w:eastAsiaTheme="minorHAnsi"/>
                <w:sz w:val="28"/>
                <w:szCs w:val="28"/>
                <w:lang w:eastAsia="en-US"/>
              </w:rPr>
              <w:t xml:space="preserve"> контролируемыми лицами </w:t>
            </w:r>
            <w:r w:rsidR="00FD3EDB" w:rsidRPr="00014971">
              <w:rPr>
                <w:rFonts w:eastAsiaTheme="minorHAnsi"/>
                <w:sz w:val="28"/>
                <w:szCs w:val="28"/>
                <w:lang w:eastAsia="en-US"/>
              </w:rPr>
              <w:t>обязательных требований законодательства</w:t>
            </w:r>
            <w:proofErr w:type="gramStart"/>
            <w:r w:rsidR="00CB3F21" w:rsidRPr="00014971">
              <w:rPr>
                <w:rFonts w:eastAsiaTheme="minorHAnsi"/>
                <w:sz w:val="28"/>
                <w:szCs w:val="28"/>
                <w:lang w:eastAsia="en-US"/>
              </w:rPr>
              <w:t xml:space="preserve"> ,</w:t>
            </w:r>
            <w:proofErr w:type="gramEnd"/>
            <w:r w:rsidR="00CB3F21" w:rsidRPr="00014971">
              <w:rPr>
                <w:rFonts w:eastAsiaTheme="minorHAnsi"/>
                <w:sz w:val="28"/>
                <w:szCs w:val="28"/>
                <w:lang w:eastAsia="en-US"/>
              </w:rPr>
              <w:t xml:space="preserve"> регулирующего правоотношения </w:t>
            </w:r>
            <w:r w:rsidR="00CB3F21" w:rsidRPr="00014971">
              <w:rPr>
                <w:sz w:val="28"/>
                <w:szCs w:val="28"/>
              </w:rPr>
              <w:t>на  автомобильном транспорте, городском наземном электрическом транспорте и в дорожном хозяйстве</w:t>
            </w:r>
            <w:r w:rsidR="00010B75" w:rsidRPr="00014971">
              <w:rPr>
                <w:rFonts w:eastAsiaTheme="minorHAnsi"/>
                <w:sz w:val="28"/>
                <w:szCs w:val="28"/>
                <w:lang w:eastAsia="en-US"/>
              </w:rPr>
              <w:t>.</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2.</w:t>
            </w:r>
            <w:r w:rsidR="005F1527" w:rsidRPr="00014971">
              <w:rPr>
                <w:rFonts w:eastAsiaTheme="minorHAnsi"/>
                <w:sz w:val="28"/>
                <w:szCs w:val="28"/>
                <w:lang w:eastAsia="en-US"/>
              </w:rPr>
              <w:t xml:space="preserve"> П</w:t>
            </w:r>
            <w:r w:rsidR="00FD3EDB" w:rsidRPr="00014971">
              <w:rPr>
                <w:rFonts w:eastAsiaTheme="minorHAnsi"/>
                <w:sz w:val="28"/>
                <w:szCs w:val="28"/>
                <w:lang w:eastAsia="en-US"/>
              </w:rPr>
              <w:t xml:space="preserve">овышение уровня грамотности </w:t>
            </w:r>
            <w:r w:rsidR="004D6E41">
              <w:rPr>
                <w:rFonts w:eastAsiaTheme="minorHAnsi"/>
                <w:sz w:val="28"/>
                <w:szCs w:val="28"/>
                <w:lang w:eastAsia="en-US"/>
              </w:rPr>
              <w:t xml:space="preserve">граждан и </w:t>
            </w:r>
            <w:r w:rsidR="00010B75" w:rsidRPr="00014971">
              <w:rPr>
                <w:rFonts w:eastAsiaTheme="minorHAnsi"/>
                <w:sz w:val="28"/>
                <w:szCs w:val="28"/>
                <w:lang w:eastAsia="en-US"/>
              </w:rPr>
              <w:t xml:space="preserve"> </w:t>
            </w:r>
            <w:r w:rsidR="00B00C26">
              <w:rPr>
                <w:rFonts w:eastAsiaTheme="minorHAnsi"/>
                <w:sz w:val="28"/>
                <w:szCs w:val="28"/>
                <w:lang w:eastAsia="en-US"/>
              </w:rPr>
              <w:t>организаций</w:t>
            </w:r>
            <w:r w:rsidR="00DA0EC0" w:rsidRPr="00014971">
              <w:rPr>
                <w:rFonts w:eastAsiaTheme="minorHAnsi"/>
                <w:sz w:val="28"/>
                <w:szCs w:val="28"/>
                <w:lang w:eastAsia="en-US"/>
              </w:rPr>
              <w:t>.</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3.</w:t>
            </w:r>
            <w:r w:rsidR="005F1527" w:rsidRPr="00014971">
              <w:rPr>
                <w:rFonts w:eastAsiaTheme="minorHAnsi"/>
                <w:sz w:val="28"/>
                <w:szCs w:val="28"/>
                <w:lang w:eastAsia="en-US"/>
              </w:rPr>
              <w:t xml:space="preserve"> О</w:t>
            </w:r>
            <w:r w:rsidR="00FD3EDB" w:rsidRPr="00014971">
              <w:rPr>
                <w:rFonts w:eastAsiaTheme="minorHAnsi"/>
                <w:sz w:val="28"/>
                <w:szCs w:val="28"/>
                <w:lang w:eastAsia="en-US"/>
              </w:rPr>
              <w:t xml:space="preserve">беспечение единообразия понимания предмета контроля </w:t>
            </w:r>
            <w:r w:rsidR="004D6E41">
              <w:rPr>
                <w:rFonts w:eastAsiaTheme="minorHAnsi"/>
                <w:sz w:val="28"/>
                <w:szCs w:val="28"/>
                <w:lang w:eastAsia="en-US"/>
              </w:rPr>
              <w:t xml:space="preserve">гражданами и </w:t>
            </w:r>
            <w:r w:rsidR="00010B75" w:rsidRPr="00014971">
              <w:rPr>
                <w:rFonts w:eastAsiaTheme="minorHAnsi"/>
                <w:sz w:val="28"/>
                <w:szCs w:val="28"/>
                <w:lang w:eastAsia="en-US"/>
              </w:rPr>
              <w:t xml:space="preserve"> </w:t>
            </w:r>
            <w:r w:rsidR="00B00C26">
              <w:rPr>
                <w:rFonts w:eastAsiaTheme="minorHAnsi"/>
                <w:sz w:val="28"/>
                <w:szCs w:val="28"/>
                <w:lang w:eastAsia="en-US"/>
              </w:rPr>
              <w:t>организациями</w:t>
            </w:r>
            <w:r w:rsidR="00DA0EC0" w:rsidRPr="00014971">
              <w:rPr>
                <w:rFonts w:eastAsiaTheme="minorHAnsi"/>
                <w:sz w:val="28"/>
                <w:szCs w:val="28"/>
                <w:lang w:eastAsia="en-US"/>
              </w:rPr>
              <w:t>.</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4.</w:t>
            </w:r>
            <w:r w:rsidR="005F1527" w:rsidRPr="00014971">
              <w:rPr>
                <w:rFonts w:eastAsiaTheme="minorHAnsi"/>
                <w:sz w:val="28"/>
                <w:szCs w:val="28"/>
                <w:lang w:eastAsia="en-US"/>
              </w:rPr>
              <w:t>Р</w:t>
            </w:r>
            <w:r w:rsidR="00FD3EDB" w:rsidRPr="00014971">
              <w:rPr>
                <w:rFonts w:eastAsiaTheme="minorHAnsi"/>
                <w:sz w:val="28"/>
                <w:szCs w:val="28"/>
                <w:lang w:eastAsia="en-US"/>
              </w:rPr>
              <w:t xml:space="preserve">азвитие системы профилактических </w:t>
            </w:r>
            <w:r w:rsidR="00DA0EC0" w:rsidRPr="00014971">
              <w:rPr>
                <w:rFonts w:eastAsiaTheme="minorHAnsi"/>
                <w:sz w:val="28"/>
                <w:szCs w:val="28"/>
                <w:lang w:eastAsia="en-US"/>
              </w:rPr>
              <w:t>мероприятий контрольного органа.</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5.</w:t>
            </w:r>
            <w:r w:rsidR="005F1527" w:rsidRPr="00014971">
              <w:rPr>
                <w:rFonts w:eastAsiaTheme="minorHAnsi"/>
                <w:sz w:val="28"/>
                <w:szCs w:val="28"/>
                <w:lang w:eastAsia="en-US"/>
              </w:rPr>
              <w:t>О</w:t>
            </w:r>
            <w:r w:rsidR="00FD3EDB" w:rsidRPr="00014971">
              <w:rPr>
                <w:rFonts w:eastAsiaTheme="minorHAnsi"/>
                <w:sz w:val="28"/>
                <w:szCs w:val="28"/>
                <w:lang w:eastAsia="en-US"/>
              </w:rPr>
              <w:t>беспечение квалифицированной профилактической работы до</w:t>
            </w:r>
            <w:r w:rsidR="00DA0EC0" w:rsidRPr="00014971">
              <w:rPr>
                <w:rFonts w:eastAsiaTheme="minorHAnsi"/>
                <w:sz w:val="28"/>
                <w:szCs w:val="28"/>
                <w:lang w:eastAsia="en-US"/>
              </w:rPr>
              <w:t>лжностных лиц контрольного органа.</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6.</w:t>
            </w:r>
            <w:r w:rsidR="005F1527" w:rsidRPr="00014971">
              <w:rPr>
                <w:rFonts w:eastAsiaTheme="minorHAnsi"/>
                <w:sz w:val="28"/>
                <w:szCs w:val="28"/>
                <w:lang w:eastAsia="en-US"/>
              </w:rPr>
              <w:t>П</w:t>
            </w:r>
            <w:r w:rsidR="00FD3EDB" w:rsidRPr="00014971">
              <w:rPr>
                <w:rFonts w:eastAsiaTheme="minorHAnsi"/>
                <w:sz w:val="28"/>
                <w:szCs w:val="28"/>
                <w:lang w:eastAsia="en-US"/>
              </w:rPr>
              <w:t>овышение прозрачности д</w:t>
            </w:r>
            <w:r w:rsidR="00DA0EC0" w:rsidRPr="00014971">
              <w:rPr>
                <w:rFonts w:eastAsiaTheme="minorHAnsi"/>
                <w:sz w:val="28"/>
                <w:szCs w:val="28"/>
                <w:lang w:eastAsia="en-US"/>
              </w:rPr>
              <w:t>еятельности контрольного органа.</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7.</w:t>
            </w:r>
            <w:r w:rsidR="00014971">
              <w:rPr>
                <w:rFonts w:eastAsiaTheme="minorHAnsi"/>
                <w:sz w:val="28"/>
                <w:szCs w:val="28"/>
                <w:lang w:eastAsia="en-US"/>
              </w:rPr>
              <w:t>М</w:t>
            </w:r>
            <w:r w:rsidR="00FD3EDB" w:rsidRPr="00014971">
              <w:rPr>
                <w:rFonts w:eastAsiaTheme="minorHAnsi"/>
                <w:sz w:val="28"/>
                <w:szCs w:val="28"/>
                <w:lang w:eastAsia="en-US"/>
              </w:rPr>
              <w:t xml:space="preserve">отивация </w:t>
            </w:r>
            <w:r w:rsidR="004D6E41">
              <w:rPr>
                <w:rFonts w:eastAsiaTheme="minorHAnsi"/>
                <w:sz w:val="28"/>
                <w:szCs w:val="28"/>
                <w:lang w:eastAsia="en-US"/>
              </w:rPr>
              <w:t>граждан и</w:t>
            </w:r>
            <w:r w:rsidR="00010B75" w:rsidRPr="00014971">
              <w:rPr>
                <w:rFonts w:eastAsiaTheme="minorHAnsi"/>
                <w:sz w:val="28"/>
                <w:szCs w:val="28"/>
                <w:lang w:eastAsia="en-US"/>
              </w:rPr>
              <w:t xml:space="preserve"> </w:t>
            </w:r>
            <w:r w:rsidR="00B00C26">
              <w:rPr>
                <w:rFonts w:eastAsiaTheme="minorHAnsi"/>
                <w:sz w:val="28"/>
                <w:szCs w:val="28"/>
                <w:lang w:eastAsia="en-US"/>
              </w:rPr>
              <w:t>организаций</w:t>
            </w:r>
            <w:r w:rsidR="004D6E41">
              <w:rPr>
                <w:rFonts w:eastAsiaTheme="minorHAnsi"/>
                <w:sz w:val="28"/>
                <w:szCs w:val="28"/>
                <w:lang w:eastAsia="en-US"/>
              </w:rPr>
              <w:t xml:space="preserve"> </w:t>
            </w:r>
            <w:r w:rsidR="00DA0EC0" w:rsidRPr="00014971">
              <w:rPr>
                <w:rFonts w:eastAsiaTheme="minorHAnsi"/>
                <w:sz w:val="28"/>
                <w:szCs w:val="28"/>
                <w:lang w:eastAsia="en-US"/>
              </w:rPr>
              <w:t>к добросовестному поведению.</w:t>
            </w:r>
          </w:p>
          <w:p w:rsidR="00FD3EDB" w:rsidRPr="00014971" w:rsidRDefault="00B815C8" w:rsidP="00A54600">
            <w:pPr>
              <w:autoSpaceDE w:val="0"/>
              <w:autoSpaceDN w:val="0"/>
              <w:adjustRightInd w:val="0"/>
              <w:jc w:val="both"/>
              <w:rPr>
                <w:rFonts w:eastAsiaTheme="minorHAnsi"/>
                <w:sz w:val="28"/>
                <w:szCs w:val="28"/>
                <w:lang w:eastAsia="en-US"/>
              </w:rPr>
            </w:pPr>
            <w:r w:rsidRPr="00014971">
              <w:rPr>
                <w:rFonts w:eastAsiaTheme="minorHAnsi"/>
                <w:sz w:val="28"/>
                <w:szCs w:val="28"/>
                <w:lang w:eastAsia="en-US"/>
              </w:rPr>
              <w:t>8.</w:t>
            </w:r>
            <w:r w:rsidR="005F1527" w:rsidRPr="00014971">
              <w:rPr>
                <w:rFonts w:eastAsiaTheme="minorHAnsi"/>
                <w:sz w:val="28"/>
                <w:szCs w:val="28"/>
                <w:lang w:eastAsia="en-US"/>
              </w:rPr>
              <w:t xml:space="preserve"> С</w:t>
            </w:r>
            <w:r w:rsidR="00FD3EDB" w:rsidRPr="00014971">
              <w:rPr>
                <w:rFonts w:eastAsiaTheme="minorHAnsi"/>
                <w:sz w:val="28"/>
                <w:szCs w:val="28"/>
                <w:lang w:eastAsia="en-US"/>
              </w:rPr>
              <w:t xml:space="preserve">нижение количества нарушений в деятельности </w:t>
            </w:r>
            <w:r w:rsidR="004D6E41">
              <w:rPr>
                <w:rFonts w:eastAsiaTheme="minorHAnsi"/>
                <w:sz w:val="28"/>
                <w:szCs w:val="28"/>
                <w:lang w:eastAsia="en-US"/>
              </w:rPr>
              <w:t>контролируемых лиц.</w:t>
            </w:r>
            <w:r w:rsidR="00FD3EDB" w:rsidRPr="00014971">
              <w:rPr>
                <w:rFonts w:eastAsiaTheme="minorHAnsi"/>
                <w:sz w:val="28"/>
                <w:szCs w:val="28"/>
                <w:lang w:eastAsia="en-US"/>
              </w:rPr>
              <w:t xml:space="preserve"> </w:t>
            </w:r>
          </w:p>
          <w:p w:rsidR="00FD3EDB" w:rsidRPr="00014971" w:rsidRDefault="00B815C8" w:rsidP="00133CCD">
            <w:pPr>
              <w:autoSpaceDE w:val="0"/>
              <w:autoSpaceDN w:val="0"/>
              <w:adjustRightInd w:val="0"/>
              <w:jc w:val="both"/>
              <w:rPr>
                <w:sz w:val="28"/>
                <w:szCs w:val="28"/>
              </w:rPr>
            </w:pPr>
            <w:r w:rsidRPr="00014971">
              <w:rPr>
                <w:rFonts w:eastAsiaTheme="minorHAnsi"/>
                <w:sz w:val="28"/>
                <w:szCs w:val="28"/>
                <w:lang w:eastAsia="en-US"/>
              </w:rPr>
              <w:t>9.</w:t>
            </w:r>
            <w:r w:rsidR="005F1527" w:rsidRPr="00014971">
              <w:rPr>
                <w:rFonts w:eastAsiaTheme="minorHAnsi"/>
                <w:sz w:val="28"/>
                <w:szCs w:val="28"/>
                <w:lang w:eastAsia="en-US"/>
              </w:rPr>
              <w:t xml:space="preserve"> В</w:t>
            </w:r>
            <w:r w:rsidR="00FD3EDB" w:rsidRPr="00014971">
              <w:rPr>
                <w:rFonts w:eastAsiaTheme="minorHAnsi"/>
                <w:sz w:val="28"/>
                <w:szCs w:val="28"/>
                <w:lang w:eastAsia="en-US"/>
              </w:rPr>
              <w:t xml:space="preserve">ыявление и устранение причин и условий, способствующих совершению </w:t>
            </w:r>
            <w:r w:rsidR="004D6E41">
              <w:rPr>
                <w:rFonts w:eastAsiaTheme="minorHAnsi"/>
                <w:sz w:val="28"/>
                <w:szCs w:val="28"/>
                <w:lang w:eastAsia="en-US"/>
              </w:rPr>
              <w:t xml:space="preserve">гражданами и </w:t>
            </w:r>
            <w:r w:rsidR="00010B75" w:rsidRPr="00014971">
              <w:rPr>
                <w:rFonts w:eastAsiaTheme="minorHAnsi"/>
                <w:sz w:val="28"/>
                <w:szCs w:val="28"/>
                <w:lang w:eastAsia="en-US"/>
              </w:rPr>
              <w:t xml:space="preserve"> </w:t>
            </w:r>
            <w:r w:rsidR="00B00C26">
              <w:rPr>
                <w:rFonts w:eastAsiaTheme="minorHAnsi"/>
                <w:sz w:val="28"/>
                <w:szCs w:val="28"/>
                <w:lang w:eastAsia="en-US"/>
              </w:rPr>
              <w:t xml:space="preserve">организациями </w:t>
            </w:r>
            <w:r w:rsidR="00FD3EDB" w:rsidRPr="00014971">
              <w:rPr>
                <w:rFonts w:eastAsiaTheme="minorHAnsi"/>
                <w:sz w:val="28"/>
                <w:szCs w:val="28"/>
                <w:lang w:eastAsia="en-US"/>
              </w:rPr>
              <w:t xml:space="preserve"> наиболее распространенных </w:t>
            </w:r>
            <w:r w:rsidR="00FD3EDB" w:rsidRPr="00014971">
              <w:rPr>
                <w:rFonts w:eastAsiaTheme="minorHAnsi"/>
                <w:sz w:val="28"/>
                <w:szCs w:val="28"/>
                <w:lang w:eastAsia="en-US"/>
              </w:rPr>
              <w:lastRenderedPageBreak/>
              <w:t>на</w:t>
            </w:r>
            <w:r w:rsidR="00010B75" w:rsidRPr="00014971">
              <w:rPr>
                <w:rFonts w:eastAsiaTheme="minorHAnsi"/>
                <w:sz w:val="28"/>
                <w:szCs w:val="28"/>
                <w:lang w:eastAsia="en-US"/>
              </w:rPr>
              <w:t>рушений законодательства</w:t>
            </w:r>
            <w:r w:rsidR="00CB3F21" w:rsidRPr="00014971">
              <w:rPr>
                <w:rFonts w:eastAsiaTheme="minorHAnsi"/>
                <w:sz w:val="28"/>
                <w:szCs w:val="28"/>
                <w:lang w:eastAsia="en-US"/>
              </w:rPr>
              <w:t xml:space="preserve">, регулирующего правоотношения в сфере </w:t>
            </w:r>
            <w:r w:rsidR="00CB3F21" w:rsidRPr="00014971">
              <w:rPr>
                <w:sz w:val="28"/>
                <w:szCs w:val="28"/>
              </w:rPr>
              <w:t xml:space="preserve"> автомобильного транспорта, городского наземного электрического транспорта и дорожного хозяйства</w:t>
            </w:r>
            <w:r w:rsidR="00DA0EC0" w:rsidRPr="00014971">
              <w:rPr>
                <w:sz w:val="28"/>
                <w:szCs w:val="28"/>
              </w:rPr>
              <w:t>.</w:t>
            </w:r>
          </w:p>
          <w:p w:rsidR="00FD3EDB" w:rsidRPr="00014971" w:rsidRDefault="00B815C8" w:rsidP="00FD3EDB">
            <w:pPr>
              <w:jc w:val="both"/>
              <w:rPr>
                <w:sz w:val="28"/>
                <w:szCs w:val="28"/>
              </w:rPr>
            </w:pPr>
            <w:r w:rsidRPr="00014971">
              <w:rPr>
                <w:rFonts w:eastAsiaTheme="minorHAnsi"/>
                <w:sz w:val="28"/>
                <w:szCs w:val="28"/>
                <w:lang w:eastAsia="en-US"/>
              </w:rPr>
              <w:t>10.</w:t>
            </w:r>
            <w:r w:rsidR="005F1527" w:rsidRPr="00014971">
              <w:rPr>
                <w:rFonts w:eastAsiaTheme="minorHAnsi"/>
                <w:sz w:val="28"/>
                <w:szCs w:val="28"/>
                <w:lang w:eastAsia="en-US"/>
              </w:rPr>
              <w:t xml:space="preserve"> П</w:t>
            </w:r>
            <w:r w:rsidR="00FD3EDB" w:rsidRPr="00014971">
              <w:rPr>
                <w:rFonts w:eastAsiaTheme="minorHAnsi"/>
                <w:sz w:val="28"/>
                <w:szCs w:val="28"/>
                <w:lang w:eastAsia="en-US"/>
              </w:rPr>
              <w:t>овышение прозрачности системы контрольной деятельности.</w:t>
            </w:r>
          </w:p>
        </w:tc>
      </w:tr>
    </w:tbl>
    <w:p w:rsidR="00133CCD" w:rsidRPr="00014971" w:rsidRDefault="00133CCD" w:rsidP="00CA46BF">
      <w:pPr>
        <w:rPr>
          <w:b/>
          <w:sz w:val="28"/>
          <w:szCs w:val="28"/>
        </w:rPr>
      </w:pPr>
    </w:p>
    <w:p w:rsidR="00CB6710" w:rsidRPr="00014971" w:rsidRDefault="00CB6710" w:rsidP="00CA46BF">
      <w:pPr>
        <w:rPr>
          <w:b/>
          <w:sz w:val="28"/>
          <w:szCs w:val="28"/>
        </w:rPr>
      </w:pPr>
    </w:p>
    <w:p w:rsidR="00830CBA" w:rsidRPr="00014971" w:rsidRDefault="000400AB" w:rsidP="00275F2B">
      <w:pPr>
        <w:jc w:val="both"/>
        <w:rPr>
          <w:sz w:val="28"/>
          <w:szCs w:val="28"/>
        </w:rPr>
      </w:pPr>
      <w:r>
        <w:rPr>
          <w:sz w:val="28"/>
          <w:szCs w:val="28"/>
        </w:rPr>
        <w:t xml:space="preserve">Статья </w:t>
      </w:r>
      <w:r w:rsidR="00133CCD" w:rsidRPr="00014971">
        <w:rPr>
          <w:sz w:val="28"/>
          <w:szCs w:val="28"/>
        </w:rPr>
        <w:t>1.</w:t>
      </w:r>
      <w:r>
        <w:rPr>
          <w:sz w:val="28"/>
          <w:szCs w:val="28"/>
        </w:rPr>
        <w:t xml:space="preserve"> </w:t>
      </w:r>
      <w:r w:rsidR="00830CBA" w:rsidRPr="00014971">
        <w:rPr>
          <w:sz w:val="28"/>
          <w:szCs w:val="28"/>
        </w:rPr>
        <w:t>Анализ текущ</w:t>
      </w:r>
      <w:r w:rsidR="00010B75" w:rsidRPr="00014971">
        <w:rPr>
          <w:sz w:val="28"/>
          <w:szCs w:val="28"/>
        </w:rPr>
        <w:t>его состояния осуществления</w:t>
      </w:r>
      <w:r w:rsidR="00CB3F21" w:rsidRPr="00014971">
        <w:rPr>
          <w:sz w:val="28"/>
          <w:szCs w:val="28"/>
        </w:rPr>
        <w:t xml:space="preserve"> </w:t>
      </w:r>
      <w:r w:rsidR="00010B75" w:rsidRPr="00014971">
        <w:rPr>
          <w:sz w:val="28"/>
          <w:szCs w:val="28"/>
        </w:rPr>
        <w:t xml:space="preserve">муниципального </w:t>
      </w:r>
      <w:r w:rsidR="00830CBA" w:rsidRPr="00014971">
        <w:rPr>
          <w:sz w:val="28"/>
          <w:szCs w:val="28"/>
        </w:rPr>
        <w:t>контроля</w:t>
      </w:r>
      <w:r w:rsidR="00CB3F21" w:rsidRPr="00014971">
        <w:rPr>
          <w:sz w:val="28"/>
          <w:szCs w:val="28"/>
        </w:rPr>
        <w:t xml:space="preserve"> на  автомобильном транспорте, городском наземном электрическом транспорте и в дорожном хозяйстве  в границах Елизовского городского поселения</w:t>
      </w:r>
      <w:r w:rsidR="00830CBA" w:rsidRPr="00014971">
        <w:rPr>
          <w:sz w:val="28"/>
          <w:szCs w:val="28"/>
        </w:rPr>
        <w:t>,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893062" w:rsidRPr="00014971" w:rsidRDefault="00893062" w:rsidP="00AD3039">
      <w:pPr>
        <w:jc w:val="center"/>
        <w:rPr>
          <w:b/>
          <w:sz w:val="28"/>
          <w:szCs w:val="28"/>
        </w:rPr>
      </w:pPr>
    </w:p>
    <w:p w:rsidR="00E52385" w:rsidRPr="00014971" w:rsidRDefault="00893062" w:rsidP="00C66635">
      <w:pPr>
        <w:ind w:firstLine="708"/>
        <w:jc w:val="both"/>
        <w:rPr>
          <w:sz w:val="28"/>
          <w:szCs w:val="28"/>
        </w:rPr>
      </w:pPr>
      <w:r w:rsidRPr="00014971">
        <w:rPr>
          <w:sz w:val="28"/>
          <w:szCs w:val="28"/>
        </w:rPr>
        <w:t>1.</w:t>
      </w:r>
      <w:r w:rsidR="00A573DA" w:rsidRPr="00014971">
        <w:rPr>
          <w:sz w:val="28"/>
          <w:szCs w:val="28"/>
        </w:rPr>
        <w:t xml:space="preserve"> Программа представляет собой систему </w:t>
      </w:r>
      <w:r w:rsidR="00FD3A0E" w:rsidRPr="00014971">
        <w:rPr>
          <w:sz w:val="28"/>
          <w:szCs w:val="28"/>
        </w:rPr>
        <w:t>мероприятий, направленных на снижение уровня</w:t>
      </w:r>
      <w:r w:rsidR="001C1243" w:rsidRPr="00014971">
        <w:rPr>
          <w:sz w:val="28"/>
          <w:szCs w:val="28"/>
        </w:rPr>
        <w:t xml:space="preserve"> допускаемых </w:t>
      </w:r>
      <w:r w:rsidR="00147B6F">
        <w:rPr>
          <w:sz w:val="28"/>
          <w:szCs w:val="28"/>
        </w:rPr>
        <w:t xml:space="preserve">контролируемыми лицами </w:t>
      </w:r>
      <w:r w:rsidR="00FD3A0E" w:rsidRPr="00014971">
        <w:rPr>
          <w:sz w:val="28"/>
          <w:szCs w:val="28"/>
        </w:rPr>
        <w:t>нарушений законодательства</w:t>
      </w:r>
      <w:r w:rsidR="001C1243" w:rsidRPr="00014971">
        <w:rPr>
          <w:sz w:val="28"/>
          <w:szCs w:val="28"/>
        </w:rPr>
        <w:t>.</w:t>
      </w:r>
    </w:p>
    <w:p w:rsidR="00E52385" w:rsidRPr="00014971" w:rsidRDefault="00A573DA" w:rsidP="00C66635">
      <w:pPr>
        <w:ind w:firstLine="708"/>
        <w:jc w:val="both"/>
        <w:rPr>
          <w:sz w:val="28"/>
          <w:szCs w:val="28"/>
        </w:rPr>
      </w:pPr>
      <w:r w:rsidRPr="00014971">
        <w:rPr>
          <w:sz w:val="28"/>
          <w:szCs w:val="28"/>
        </w:rPr>
        <w:t>2</w:t>
      </w:r>
      <w:r w:rsidR="00FA0DCB" w:rsidRPr="00014971">
        <w:rPr>
          <w:sz w:val="28"/>
          <w:szCs w:val="28"/>
        </w:rPr>
        <w:t>.</w:t>
      </w:r>
      <w:r w:rsidR="00274EBD">
        <w:rPr>
          <w:sz w:val="28"/>
          <w:szCs w:val="28"/>
        </w:rPr>
        <w:t xml:space="preserve"> </w:t>
      </w:r>
      <w:r w:rsidR="00E52385" w:rsidRPr="00014971">
        <w:rPr>
          <w:sz w:val="28"/>
          <w:szCs w:val="28"/>
        </w:rPr>
        <w:t>Подконтрол</w:t>
      </w:r>
      <w:r w:rsidR="005A3D1E" w:rsidRPr="00014971">
        <w:rPr>
          <w:sz w:val="28"/>
          <w:szCs w:val="28"/>
        </w:rPr>
        <w:t xml:space="preserve">ьные субъекты </w:t>
      </w:r>
      <w:r w:rsidR="00CB6710" w:rsidRPr="00014971">
        <w:rPr>
          <w:sz w:val="28"/>
          <w:szCs w:val="28"/>
        </w:rPr>
        <w:t>–</w:t>
      </w:r>
      <w:r w:rsidR="00C91D6E" w:rsidRPr="00014971">
        <w:rPr>
          <w:sz w:val="28"/>
          <w:szCs w:val="28"/>
        </w:rPr>
        <w:t xml:space="preserve"> </w:t>
      </w:r>
      <w:r w:rsidR="00147B6F">
        <w:rPr>
          <w:sz w:val="28"/>
          <w:szCs w:val="28"/>
        </w:rPr>
        <w:t>граждане и</w:t>
      </w:r>
      <w:r w:rsidR="00CB6710" w:rsidRPr="00014971">
        <w:rPr>
          <w:sz w:val="28"/>
          <w:szCs w:val="28"/>
        </w:rPr>
        <w:t xml:space="preserve"> </w:t>
      </w:r>
      <w:r w:rsidR="001465F3">
        <w:rPr>
          <w:sz w:val="28"/>
          <w:szCs w:val="28"/>
        </w:rPr>
        <w:t>организации</w:t>
      </w:r>
      <w:r w:rsidR="00E52385" w:rsidRPr="00014971">
        <w:rPr>
          <w:sz w:val="28"/>
          <w:szCs w:val="28"/>
        </w:rPr>
        <w:t>,</w:t>
      </w:r>
      <w:r w:rsidR="00D50029" w:rsidRPr="00014971">
        <w:rPr>
          <w:sz w:val="28"/>
          <w:szCs w:val="28"/>
        </w:rPr>
        <w:t xml:space="preserve">  осуществляющие </w:t>
      </w:r>
      <w:r w:rsidR="00CB3F21" w:rsidRPr="00014971">
        <w:rPr>
          <w:sz w:val="28"/>
          <w:szCs w:val="28"/>
        </w:rPr>
        <w:t xml:space="preserve">деятельность </w:t>
      </w:r>
      <w:r w:rsidR="00892494" w:rsidRPr="00014971">
        <w:rPr>
          <w:sz w:val="28"/>
          <w:szCs w:val="28"/>
        </w:rPr>
        <w:t>на  автомобильном транспорте, городском наземном электрическом транспорте и в дорожном хозяйстве  в границах Елизовского городского поселения</w:t>
      </w:r>
      <w:r w:rsidR="00D50029" w:rsidRPr="00014971">
        <w:rPr>
          <w:sz w:val="28"/>
          <w:szCs w:val="28"/>
        </w:rPr>
        <w:t>.</w:t>
      </w:r>
    </w:p>
    <w:p w:rsidR="00F45C18" w:rsidRPr="00014971" w:rsidRDefault="00D50029" w:rsidP="00C66635">
      <w:pPr>
        <w:ind w:firstLine="708"/>
        <w:jc w:val="both"/>
        <w:rPr>
          <w:sz w:val="28"/>
          <w:szCs w:val="28"/>
        </w:rPr>
      </w:pPr>
      <w:r w:rsidRPr="00014971">
        <w:rPr>
          <w:sz w:val="28"/>
          <w:szCs w:val="28"/>
        </w:rPr>
        <w:t>3</w:t>
      </w:r>
      <w:r w:rsidR="00B815C8" w:rsidRPr="00014971">
        <w:rPr>
          <w:sz w:val="28"/>
          <w:szCs w:val="28"/>
        </w:rPr>
        <w:t>.</w:t>
      </w:r>
      <w:r w:rsidR="00F45C18" w:rsidRPr="00014971">
        <w:rPr>
          <w:sz w:val="28"/>
          <w:szCs w:val="28"/>
        </w:rPr>
        <w:t xml:space="preserve"> </w:t>
      </w:r>
      <w:r w:rsidR="00274EBD">
        <w:rPr>
          <w:sz w:val="28"/>
          <w:szCs w:val="28"/>
        </w:rPr>
        <w:t xml:space="preserve"> </w:t>
      </w:r>
      <w:r w:rsidR="00F45C18" w:rsidRPr="00014971">
        <w:rPr>
          <w:sz w:val="28"/>
          <w:szCs w:val="28"/>
        </w:rPr>
        <w:t xml:space="preserve">Профилактическое сопровождение контролируемых лиц в текущем периоде направлено </w:t>
      </w:r>
      <w:proofErr w:type="gramStart"/>
      <w:r w:rsidR="00F45C18" w:rsidRPr="00014971">
        <w:rPr>
          <w:sz w:val="28"/>
          <w:szCs w:val="28"/>
        </w:rPr>
        <w:t>на</w:t>
      </w:r>
      <w:proofErr w:type="gramEnd"/>
      <w:r w:rsidR="00F45C18" w:rsidRPr="00014971">
        <w:rPr>
          <w:sz w:val="28"/>
          <w:szCs w:val="28"/>
        </w:rPr>
        <w:t>:</w:t>
      </w:r>
    </w:p>
    <w:p w:rsidR="00F45C18" w:rsidRPr="00014971" w:rsidRDefault="00F45C18" w:rsidP="00BD6428">
      <w:pPr>
        <w:ind w:firstLine="708"/>
        <w:jc w:val="both"/>
        <w:rPr>
          <w:sz w:val="28"/>
          <w:szCs w:val="28"/>
        </w:rPr>
      </w:pPr>
      <w:r w:rsidRPr="00014971">
        <w:rPr>
          <w:sz w:val="28"/>
          <w:szCs w:val="28"/>
        </w:rPr>
        <w:t>- ежемесячный мониторинг и актуализацию перечня нормативных правовых актов, соблюдение кот</w:t>
      </w:r>
      <w:r w:rsidR="0064229C" w:rsidRPr="00014971">
        <w:rPr>
          <w:sz w:val="28"/>
          <w:szCs w:val="28"/>
        </w:rPr>
        <w:t>орых оценивается в ходе контрольных мероприятий</w:t>
      </w:r>
      <w:r w:rsidRPr="00014971">
        <w:rPr>
          <w:sz w:val="28"/>
          <w:szCs w:val="28"/>
        </w:rPr>
        <w:t>;</w:t>
      </w:r>
    </w:p>
    <w:p w:rsidR="00F45C18" w:rsidRPr="00014971" w:rsidRDefault="00F45C18" w:rsidP="00BD6428">
      <w:pPr>
        <w:ind w:firstLine="708"/>
        <w:jc w:val="both"/>
        <w:rPr>
          <w:sz w:val="28"/>
          <w:szCs w:val="28"/>
        </w:rPr>
      </w:pPr>
      <w:r w:rsidRPr="00014971">
        <w:rPr>
          <w:sz w:val="28"/>
          <w:szCs w:val="28"/>
        </w:rPr>
        <w:t xml:space="preserve">- информирование о результатах проверок и принятых контролируемыми лицами мерах по устранению выявленных нарушений; </w:t>
      </w:r>
    </w:p>
    <w:p w:rsidR="00F45C18" w:rsidRPr="00014971" w:rsidRDefault="00F45C18" w:rsidP="00BD6428">
      <w:pPr>
        <w:ind w:firstLine="708"/>
        <w:jc w:val="both"/>
        <w:rPr>
          <w:sz w:val="28"/>
          <w:szCs w:val="28"/>
        </w:rPr>
      </w:pPr>
      <w:r w:rsidRPr="00014971">
        <w:rPr>
          <w:sz w:val="28"/>
          <w:szCs w:val="28"/>
        </w:rPr>
        <w:t>- обсуждение правоприменительной практики за соблюдением контролируемыми лицами требований законодательства.</w:t>
      </w:r>
    </w:p>
    <w:p w:rsidR="00743202" w:rsidRPr="00014971" w:rsidRDefault="00892494" w:rsidP="00C66635">
      <w:pPr>
        <w:ind w:firstLine="708"/>
        <w:jc w:val="both"/>
        <w:rPr>
          <w:sz w:val="28"/>
          <w:szCs w:val="28"/>
        </w:rPr>
      </w:pPr>
      <w:r w:rsidRPr="00014971">
        <w:rPr>
          <w:sz w:val="28"/>
          <w:szCs w:val="28"/>
        </w:rPr>
        <w:t>4</w:t>
      </w:r>
      <w:r w:rsidR="00FC12DF" w:rsidRPr="00014971">
        <w:rPr>
          <w:sz w:val="28"/>
          <w:szCs w:val="28"/>
        </w:rPr>
        <w:t>.</w:t>
      </w:r>
      <w:r w:rsidR="00C91D6E" w:rsidRPr="00014971">
        <w:rPr>
          <w:sz w:val="28"/>
          <w:szCs w:val="28"/>
        </w:rPr>
        <w:t xml:space="preserve"> </w:t>
      </w:r>
      <w:r w:rsidR="00A55C1E" w:rsidRPr="00014971">
        <w:rPr>
          <w:sz w:val="28"/>
          <w:szCs w:val="28"/>
        </w:rPr>
        <w:t>Описание текущей и ожидаемой тенденций, которые могут</w:t>
      </w:r>
      <w:r w:rsidR="005B51EA" w:rsidRPr="00014971">
        <w:rPr>
          <w:sz w:val="28"/>
          <w:szCs w:val="28"/>
        </w:rPr>
        <w:t xml:space="preserve"> оказать </w:t>
      </w:r>
      <w:r w:rsidR="00A55C1E" w:rsidRPr="00014971">
        <w:rPr>
          <w:sz w:val="28"/>
          <w:szCs w:val="28"/>
        </w:rPr>
        <w:t>воздействие на состояние подконтрольной сферы.</w:t>
      </w:r>
    </w:p>
    <w:p w:rsidR="00A55C1E" w:rsidRPr="00014971" w:rsidRDefault="00A55C1E" w:rsidP="00E836E6">
      <w:pPr>
        <w:ind w:firstLine="708"/>
        <w:jc w:val="both"/>
        <w:rPr>
          <w:sz w:val="28"/>
          <w:szCs w:val="28"/>
        </w:rPr>
      </w:pPr>
      <w:r w:rsidRPr="00014971">
        <w:rPr>
          <w:sz w:val="28"/>
          <w:szCs w:val="28"/>
        </w:rPr>
        <w:t>Совершенствование нормативной правовой базы в области осуществления деят</w:t>
      </w:r>
      <w:r w:rsidR="00D81811" w:rsidRPr="00014971">
        <w:rPr>
          <w:sz w:val="28"/>
          <w:szCs w:val="28"/>
        </w:rPr>
        <w:t>ельности</w:t>
      </w:r>
      <w:r w:rsidR="00892494" w:rsidRPr="00014971">
        <w:rPr>
          <w:sz w:val="28"/>
          <w:szCs w:val="28"/>
        </w:rPr>
        <w:t xml:space="preserve"> в сфере </w:t>
      </w:r>
      <w:r w:rsidR="00D81811" w:rsidRPr="00014971">
        <w:rPr>
          <w:sz w:val="28"/>
          <w:szCs w:val="28"/>
        </w:rPr>
        <w:t xml:space="preserve"> </w:t>
      </w:r>
      <w:r w:rsidR="00892494" w:rsidRPr="00014971">
        <w:rPr>
          <w:sz w:val="28"/>
          <w:szCs w:val="28"/>
        </w:rPr>
        <w:t>автомобильного транспорта, городского наземного электрического транспорта, дорожного хозяйства</w:t>
      </w:r>
      <w:r w:rsidRPr="00014971">
        <w:rPr>
          <w:sz w:val="28"/>
          <w:szCs w:val="28"/>
        </w:rPr>
        <w:t>, в том числе исключение избыточных, дублирующих</w:t>
      </w:r>
      <w:r w:rsidR="001465F3">
        <w:rPr>
          <w:sz w:val="28"/>
          <w:szCs w:val="28"/>
        </w:rPr>
        <w:t>,</w:t>
      </w:r>
      <w:r w:rsidRPr="00014971">
        <w:rPr>
          <w:sz w:val="28"/>
          <w:szCs w:val="28"/>
        </w:rPr>
        <w:t xml:space="preserve"> устаревших обязательных требований, дифференциация обязательных тр</w:t>
      </w:r>
      <w:r w:rsidR="00D81811" w:rsidRPr="00014971">
        <w:rPr>
          <w:sz w:val="28"/>
          <w:szCs w:val="28"/>
        </w:rPr>
        <w:t>ебований</w:t>
      </w:r>
      <w:r w:rsidRPr="00014971">
        <w:rPr>
          <w:sz w:val="28"/>
          <w:szCs w:val="28"/>
        </w:rPr>
        <w:t xml:space="preserve">, ужесточение санкций по отдельным правонарушениям может способствовать снижению количества правонарушений в </w:t>
      </w:r>
      <w:r w:rsidR="00457094" w:rsidRPr="00014971">
        <w:rPr>
          <w:sz w:val="28"/>
          <w:szCs w:val="28"/>
        </w:rPr>
        <w:t>данной сфере деятельности</w:t>
      </w:r>
      <w:r w:rsidR="007039B0" w:rsidRPr="00014971">
        <w:rPr>
          <w:sz w:val="28"/>
          <w:szCs w:val="28"/>
        </w:rPr>
        <w:t>.</w:t>
      </w:r>
    </w:p>
    <w:p w:rsidR="00C6552C" w:rsidRPr="00014971" w:rsidRDefault="00C6552C" w:rsidP="00F21EAA">
      <w:pPr>
        <w:ind w:firstLine="708"/>
        <w:jc w:val="both"/>
        <w:rPr>
          <w:sz w:val="28"/>
          <w:szCs w:val="28"/>
        </w:rPr>
      </w:pPr>
    </w:p>
    <w:p w:rsidR="00C331CA" w:rsidRPr="00014971" w:rsidRDefault="000400AB" w:rsidP="00170F85">
      <w:pPr>
        <w:tabs>
          <w:tab w:val="left" w:pos="851"/>
        </w:tabs>
        <w:rPr>
          <w:sz w:val="28"/>
          <w:szCs w:val="28"/>
        </w:rPr>
      </w:pPr>
      <w:r>
        <w:rPr>
          <w:sz w:val="28"/>
          <w:szCs w:val="28"/>
        </w:rPr>
        <w:t xml:space="preserve">Статья </w:t>
      </w:r>
      <w:r w:rsidR="00C331CA" w:rsidRPr="00014971">
        <w:rPr>
          <w:sz w:val="28"/>
          <w:szCs w:val="28"/>
        </w:rPr>
        <w:t>2. Цел</w:t>
      </w:r>
      <w:r w:rsidR="00EF74CC">
        <w:rPr>
          <w:sz w:val="28"/>
          <w:szCs w:val="28"/>
        </w:rPr>
        <w:t>и и задачи реализации программы</w:t>
      </w:r>
    </w:p>
    <w:p w:rsidR="00C331CA" w:rsidRPr="00014971" w:rsidRDefault="00C331CA" w:rsidP="00C331CA">
      <w:pPr>
        <w:ind w:firstLine="708"/>
        <w:jc w:val="both"/>
        <w:rPr>
          <w:sz w:val="28"/>
          <w:szCs w:val="28"/>
        </w:rPr>
      </w:pPr>
    </w:p>
    <w:p w:rsidR="00C331CA" w:rsidRPr="00014971" w:rsidRDefault="000400AB" w:rsidP="00C331CA">
      <w:pPr>
        <w:ind w:firstLine="708"/>
        <w:jc w:val="both"/>
        <w:rPr>
          <w:sz w:val="28"/>
          <w:szCs w:val="28"/>
        </w:rPr>
      </w:pPr>
      <w:r>
        <w:rPr>
          <w:sz w:val="28"/>
          <w:szCs w:val="28"/>
        </w:rPr>
        <w:t xml:space="preserve">1.  </w:t>
      </w:r>
      <w:r w:rsidR="00C331CA" w:rsidRPr="00014971">
        <w:rPr>
          <w:sz w:val="28"/>
          <w:szCs w:val="28"/>
        </w:rPr>
        <w:t>Целями реализации программы являются:</w:t>
      </w:r>
    </w:p>
    <w:p w:rsidR="00961EBA" w:rsidRPr="00014971" w:rsidRDefault="00961EBA" w:rsidP="00961EBA">
      <w:pPr>
        <w:ind w:firstLine="708"/>
        <w:jc w:val="both"/>
        <w:rPr>
          <w:sz w:val="28"/>
          <w:szCs w:val="28"/>
        </w:rPr>
      </w:pPr>
      <w:r w:rsidRPr="00014971">
        <w:rPr>
          <w:sz w:val="28"/>
          <w:szCs w:val="28"/>
        </w:rPr>
        <w:lastRenderedPageBreak/>
        <w:t>1.</w:t>
      </w:r>
      <w:r w:rsidR="000400AB">
        <w:rPr>
          <w:sz w:val="28"/>
          <w:szCs w:val="28"/>
        </w:rPr>
        <w:t>1.</w:t>
      </w:r>
      <w:r w:rsidR="00274EBD">
        <w:rPr>
          <w:sz w:val="28"/>
          <w:szCs w:val="28"/>
        </w:rPr>
        <w:t xml:space="preserve"> </w:t>
      </w:r>
      <w:r w:rsidRPr="00014971">
        <w:rPr>
          <w:sz w:val="28"/>
          <w:szCs w:val="28"/>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961EBA" w:rsidRPr="00014971" w:rsidRDefault="000400AB" w:rsidP="00961EBA">
      <w:pPr>
        <w:ind w:firstLine="708"/>
        <w:jc w:val="both"/>
        <w:rPr>
          <w:sz w:val="28"/>
          <w:szCs w:val="28"/>
        </w:rPr>
      </w:pPr>
      <w:r>
        <w:rPr>
          <w:sz w:val="28"/>
          <w:szCs w:val="28"/>
        </w:rPr>
        <w:t>1.</w:t>
      </w:r>
      <w:r w:rsidR="00961EBA" w:rsidRPr="00014971">
        <w:rPr>
          <w:sz w:val="28"/>
          <w:szCs w:val="28"/>
        </w:rPr>
        <w:t xml:space="preserve">2. </w:t>
      </w:r>
      <w:r w:rsidR="00274EBD">
        <w:rPr>
          <w:sz w:val="28"/>
          <w:szCs w:val="28"/>
        </w:rPr>
        <w:t xml:space="preserve">  </w:t>
      </w:r>
      <w:r w:rsidR="00961EBA" w:rsidRPr="00014971">
        <w:rPr>
          <w:sz w:val="28"/>
          <w:szCs w:val="28"/>
        </w:rPr>
        <w:t>Повышение эффективности защиты прав граждан.</w:t>
      </w:r>
    </w:p>
    <w:p w:rsidR="00961EBA" w:rsidRPr="00014971" w:rsidRDefault="000400AB" w:rsidP="00961EBA">
      <w:pPr>
        <w:ind w:firstLine="708"/>
        <w:jc w:val="both"/>
        <w:rPr>
          <w:sz w:val="28"/>
          <w:szCs w:val="28"/>
        </w:rPr>
      </w:pPr>
      <w:r>
        <w:rPr>
          <w:sz w:val="28"/>
          <w:szCs w:val="28"/>
        </w:rPr>
        <w:t>1.</w:t>
      </w:r>
      <w:r w:rsidR="00961EBA" w:rsidRPr="00014971">
        <w:rPr>
          <w:sz w:val="28"/>
          <w:szCs w:val="28"/>
        </w:rPr>
        <w:t>3.</w:t>
      </w:r>
      <w:r w:rsidR="00274EBD">
        <w:rPr>
          <w:sz w:val="28"/>
          <w:szCs w:val="28"/>
        </w:rPr>
        <w:t xml:space="preserve"> </w:t>
      </w:r>
      <w:r w:rsidR="00961EBA" w:rsidRPr="00014971">
        <w:rPr>
          <w:sz w:val="28"/>
          <w:szCs w:val="28"/>
        </w:rPr>
        <w:t>Повышение результативности и эф</w:t>
      </w:r>
      <w:r w:rsidR="00B815C8" w:rsidRPr="00014971">
        <w:rPr>
          <w:sz w:val="28"/>
          <w:szCs w:val="28"/>
        </w:rPr>
        <w:t>фективности контрольной</w:t>
      </w:r>
      <w:r w:rsidR="00961EBA" w:rsidRPr="00014971">
        <w:rPr>
          <w:sz w:val="28"/>
          <w:szCs w:val="28"/>
        </w:rPr>
        <w:t xml:space="preserve"> деят</w:t>
      </w:r>
      <w:r w:rsidR="00D81811" w:rsidRPr="00014971">
        <w:rPr>
          <w:sz w:val="28"/>
          <w:szCs w:val="28"/>
        </w:rPr>
        <w:t>ельности</w:t>
      </w:r>
      <w:r w:rsidR="00961EBA" w:rsidRPr="00014971">
        <w:rPr>
          <w:sz w:val="28"/>
          <w:szCs w:val="28"/>
        </w:rPr>
        <w:t>.</w:t>
      </w:r>
    </w:p>
    <w:p w:rsidR="00FC12DF" w:rsidRPr="00014971" w:rsidRDefault="000400AB" w:rsidP="00961EBA">
      <w:pPr>
        <w:ind w:firstLine="708"/>
        <w:jc w:val="both"/>
        <w:rPr>
          <w:sz w:val="28"/>
          <w:szCs w:val="28"/>
        </w:rPr>
      </w:pPr>
      <w:r>
        <w:rPr>
          <w:sz w:val="28"/>
          <w:szCs w:val="28"/>
        </w:rPr>
        <w:t>1.</w:t>
      </w:r>
      <w:r w:rsidR="00961EBA" w:rsidRPr="00014971">
        <w:rPr>
          <w:sz w:val="28"/>
          <w:szCs w:val="28"/>
        </w:rPr>
        <w:t>4.</w:t>
      </w:r>
      <w:r w:rsidR="00C91D6E" w:rsidRPr="00014971">
        <w:rPr>
          <w:sz w:val="28"/>
          <w:szCs w:val="28"/>
        </w:rPr>
        <w:t xml:space="preserve"> </w:t>
      </w:r>
      <w:r w:rsidR="00274EBD">
        <w:rPr>
          <w:sz w:val="28"/>
          <w:szCs w:val="28"/>
        </w:rPr>
        <w:t xml:space="preserve"> </w:t>
      </w:r>
      <w:r w:rsidR="00961EBA" w:rsidRPr="00014971">
        <w:rPr>
          <w:sz w:val="28"/>
          <w:szCs w:val="28"/>
        </w:rPr>
        <w:t xml:space="preserve">Мотивация к соблюдению </w:t>
      </w:r>
      <w:r w:rsidR="00B660FF">
        <w:rPr>
          <w:sz w:val="28"/>
          <w:szCs w:val="28"/>
        </w:rPr>
        <w:t xml:space="preserve">гражданами и </w:t>
      </w:r>
      <w:r w:rsidR="001465F3">
        <w:rPr>
          <w:sz w:val="28"/>
          <w:szCs w:val="28"/>
        </w:rPr>
        <w:t>организациями</w:t>
      </w:r>
      <w:r w:rsidR="00961EBA" w:rsidRPr="00014971">
        <w:rPr>
          <w:sz w:val="28"/>
          <w:szCs w:val="28"/>
        </w:rPr>
        <w:t xml:space="preserve">  обязательных требований и сокращение количества нарушений обязательных требований.</w:t>
      </w:r>
    </w:p>
    <w:p w:rsidR="00C331CA" w:rsidRPr="00014971" w:rsidRDefault="000400AB" w:rsidP="00961EBA">
      <w:pPr>
        <w:ind w:firstLine="708"/>
        <w:jc w:val="both"/>
        <w:rPr>
          <w:sz w:val="28"/>
          <w:szCs w:val="28"/>
        </w:rPr>
      </w:pPr>
      <w:r>
        <w:rPr>
          <w:sz w:val="28"/>
          <w:szCs w:val="28"/>
        </w:rPr>
        <w:t xml:space="preserve">2.    </w:t>
      </w:r>
      <w:r w:rsidR="00C331CA" w:rsidRPr="00014971">
        <w:rPr>
          <w:sz w:val="28"/>
          <w:szCs w:val="28"/>
        </w:rPr>
        <w:t xml:space="preserve">Для достижения целей необходимо решение следующих задач: </w:t>
      </w:r>
    </w:p>
    <w:p w:rsidR="00961EBA" w:rsidRPr="00014971" w:rsidRDefault="000400AB" w:rsidP="00961EBA">
      <w:pPr>
        <w:ind w:firstLine="708"/>
        <w:jc w:val="both"/>
        <w:rPr>
          <w:sz w:val="28"/>
          <w:szCs w:val="28"/>
        </w:rPr>
      </w:pPr>
      <w:r>
        <w:rPr>
          <w:sz w:val="28"/>
          <w:szCs w:val="28"/>
        </w:rPr>
        <w:t>п</w:t>
      </w:r>
      <w:r w:rsidR="00961EBA" w:rsidRPr="00014971">
        <w:rPr>
          <w:sz w:val="28"/>
          <w:szCs w:val="28"/>
        </w:rPr>
        <w:t>редотвращение рисков причинения вреда</w:t>
      </w:r>
      <w:r w:rsidR="00FC12DF" w:rsidRPr="00014971">
        <w:rPr>
          <w:sz w:val="28"/>
          <w:szCs w:val="28"/>
        </w:rPr>
        <w:t xml:space="preserve"> (ущерба)</w:t>
      </w:r>
      <w:r w:rsidR="00961EBA" w:rsidRPr="00014971">
        <w:rPr>
          <w:sz w:val="28"/>
          <w:szCs w:val="28"/>
        </w:rPr>
        <w:t xml:space="preserve"> охран</w:t>
      </w:r>
      <w:r>
        <w:rPr>
          <w:sz w:val="28"/>
          <w:szCs w:val="28"/>
        </w:rPr>
        <w:t>яемым законом ценностям;</w:t>
      </w:r>
    </w:p>
    <w:p w:rsidR="00961EBA" w:rsidRPr="00014971" w:rsidRDefault="000400AB" w:rsidP="00961EBA">
      <w:pPr>
        <w:ind w:firstLine="708"/>
        <w:jc w:val="both"/>
        <w:rPr>
          <w:sz w:val="28"/>
          <w:szCs w:val="28"/>
        </w:rPr>
      </w:pPr>
      <w:r>
        <w:rPr>
          <w:sz w:val="28"/>
          <w:szCs w:val="28"/>
        </w:rPr>
        <w:t>п</w:t>
      </w:r>
      <w:r w:rsidR="00961EBA" w:rsidRPr="00014971">
        <w:rPr>
          <w:sz w:val="28"/>
          <w:szCs w:val="28"/>
        </w:rPr>
        <w:t>роведение профилактических мероприятий, направленных на предотвращение причинения вреда охраняемым законом ценностям</w:t>
      </w:r>
      <w:r>
        <w:rPr>
          <w:sz w:val="28"/>
          <w:szCs w:val="28"/>
        </w:rPr>
        <w:t>;</w:t>
      </w:r>
    </w:p>
    <w:p w:rsidR="00961EBA" w:rsidRPr="00014971" w:rsidRDefault="000400AB" w:rsidP="00961EBA">
      <w:pPr>
        <w:ind w:firstLine="708"/>
        <w:jc w:val="both"/>
        <w:rPr>
          <w:sz w:val="28"/>
          <w:szCs w:val="28"/>
        </w:rPr>
      </w:pPr>
      <w:r>
        <w:rPr>
          <w:sz w:val="28"/>
          <w:szCs w:val="28"/>
        </w:rPr>
        <w:t>и</w:t>
      </w:r>
      <w:r w:rsidR="00961EBA" w:rsidRPr="00014971">
        <w:rPr>
          <w:sz w:val="28"/>
          <w:szCs w:val="28"/>
        </w:rPr>
        <w:t xml:space="preserve">нформирование, консультирование контролируемых лиц с использованием информационно </w:t>
      </w:r>
      <w:proofErr w:type="gramStart"/>
      <w:r w:rsidR="00961EBA" w:rsidRPr="00014971">
        <w:rPr>
          <w:sz w:val="28"/>
          <w:szCs w:val="28"/>
        </w:rPr>
        <w:t>–т</w:t>
      </w:r>
      <w:proofErr w:type="gramEnd"/>
      <w:r w:rsidR="00961EBA" w:rsidRPr="00014971">
        <w:rPr>
          <w:sz w:val="28"/>
          <w:szCs w:val="28"/>
        </w:rPr>
        <w:t>елекоммуникационных технологий.</w:t>
      </w:r>
    </w:p>
    <w:p w:rsidR="00961EBA" w:rsidRPr="00014971" w:rsidRDefault="000400AB" w:rsidP="00961EBA">
      <w:pPr>
        <w:ind w:firstLine="708"/>
        <w:jc w:val="both"/>
        <w:rPr>
          <w:sz w:val="28"/>
          <w:szCs w:val="28"/>
        </w:rPr>
      </w:pPr>
      <w:r>
        <w:rPr>
          <w:sz w:val="28"/>
          <w:szCs w:val="28"/>
        </w:rPr>
        <w:t>о</w:t>
      </w:r>
      <w:r w:rsidR="00961EBA" w:rsidRPr="00014971">
        <w:rPr>
          <w:sz w:val="28"/>
          <w:szCs w:val="28"/>
        </w:rPr>
        <w:t>беспечение доступности информации об обязательных требованиях и нео</w:t>
      </w:r>
      <w:r>
        <w:rPr>
          <w:sz w:val="28"/>
          <w:szCs w:val="28"/>
        </w:rPr>
        <w:t>бходимых мерах по их исполнению;</w:t>
      </w:r>
    </w:p>
    <w:p w:rsidR="00C331CA" w:rsidRPr="00014971" w:rsidRDefault="000400AB" w:rsidP="00961EBA">
      <w:pPr>
        <w:ind w:firstLine="708"/>
        <w:jc w:val="both"/>
        <w:rPr>
          <w:sz w:val="28"/>
          <w:szCs w:val="28"/>
        </w:rPr>
      </w:pPr>
      <w:r>
        <w:rPr>
          <w:sz w:val="28"/>
          <w:szCs w:val="28"/>
        </w:rPr>
        <w:t>о</w:t>
      </w:r>
      <w:r w:rsidR="00961EBA" w:rsidRPr="00014971">
        <w:rPr>
          <w:sz w:val="28"/>
          <w:szCs w:val="28"/>
        </w:rPr>
        <w:t>пределение перечня видов и сбор статистических данных, необходимых для организации профилактической работы.</w:t>
      </w:r>
    </w:p>
    <w:p w:rsidR="00961EBA" w:rsidRPr="00014971" w:rsidRDefault="00961EBA" w:rsidP="00961EBA">
      <w:pPr>
        <w:ind w:firstLine="708"/>
        <w:jc w:val="both"/>
        <w:rPr>
          <w:sz w:val="28"/>
          <w:szCs w:val="28"/>
        </w:rPr>
      </w:pPr>
    </w:p>
    <w:p w:rsidR="00830CBA" w:rsidRDefault="004975E1" w:rsidP="00275F2B">
      <w:pPr>
        <w:rPr>
          <w:bCs/>
          <w:sz w:val="28"/>
          <w:szCs w:val="28"/>
        </w:rPr>
      </w:pPr>
      <w:r>
        <w:rPr>
          <w:sz w:val="28"/>
          <w:szCs w:val="28"/>
        </w:rPr>
        <w:t xml:space="preserve">Статья </w:t>
      </w:r>
      <w:r w:rsidR="00C331CA" w:rsidRPr="00014971">
        <w:rPr>
          <w:sz w:val="28"/>
          <w:szCs w:val="28"/>
        </w:rPr>
        <w:t>3</w:t>
      </w:r>
      <w:r w:rsidR="00AD3039" w:rsidRPr="00014971">
        <w:rPr>
          <w:sz w:val="28"/>
          <w:szCs w:val="28"/>
        </w:rPr>
        <w:t xml:space="preserve">. </w:t>
      </w:r>
      <w:r w:rsidR="00830CBA" w:rsidRPr="00014971">
        <w:rPr>
          <w:bCs/>
          <w:sz w:val="28"/>
          <w:szCs w:val="28"/>
        </w:rPr>
        <w:t>Перечень профилактических мероприятий, срок</w:t>
      </w:r>
      <w:r w:rsidR="00EF74CC">
        <w:rPr>
          <w:bCs/>
          <w:sz w:val="28"/>
          <w:szCs w:val="28"/>
        </w:rPr>
        <w:t>и (периодичность) их проведения</w:t>
      </w:r>
    </w:p>
    <w:p w:rsidR="00EF74CC" w:rsidRDefault="00EF74CC" w:rsidP="00A16CEC">
      <w:pPr>
        <w:adjustRightInd w:val="0"/>
        <w:jc w:val="right"/>
        <w:outlineLvl w:val="0"/>
        <w:rPr>
          <w:bCs/>
          <w:sz w:val="28"/>
          <w:szCs w:val="28"/>
        </w:rPr>
      </w:pPr>
    </w:p>
    <w:p w:rsidR="00A36477" w:rsidRPr="00014971" w:rsidRDefault="00EF74CC" w:rsidP="00A16CEC">
      <w:pPr>
        <w:adjustRightInd w:val="0"/>
        <w:jc w:val="right"/>
        <w:outlineLvl w:val="0"/>
        <w:rPr>
          <w:sz w:val="28"/>
          <w:szCs w:val="28"/>
        </w:rPr>
      </w:pPr>
      <w:r>
        <w:rPr>
          <w:sz w:val="28"/>
          <w:szCs w:val="28"/>
        </w:rPr>
        <w:t>Таблица профилактических мероприятий</w:t>
      </w:r>
    </w:p>
    <w:tbl>
      <w:tblPr>
        <w:tblStyle w:val="a3"/>
        <w:tblW w:w="0" w:type="auto"/>
        <w:tblLook w:val="04A0"/>
      </w:tblPr>
      <w:tblGrid>
        <w:gridCol w:w="594"/>
        <w:gridCol w:w="6"/>
        <w:gridCol w:w="3725"/>
        <w:gridCol w:w="19"/>
        <w:gridCol w:w="21"/>
        <w:gridCol w:w="2449"/>
        <w:gridCol w:w="56"/>
        <w:gridCol w:w="91"/>
        <w:gridCol w:w="2519"/>
      </w:tblGrid>
      <w:tr w:rsidR="00B51B02" w:rsidRPr="00014971" w:rsidTr="00C07015">
        <w:tc>
          <w:tcPr>
            <w:tcW w:w="594" w:type="dxa"/>
            <w:vAlign w:val="center"/>
          </w:tcPr>
          <w:p w:rsidR="00A36477" w:rsidRPr="00014971" w:rsidRDefault="00A36477" w:rsidP="00C07015">
            <w:pPr>
              <w:adjustRightInd w:val="0"/>
              <w:jc w:val="center"/>
              <w:outlineLvl w:val="0"/>
              <w:rPr>
                <w:sz w:val="28"/>
                <w:szCs w:val="28"/>
              </w:rPr>
            </w:pPr>
            <w:r w:rsidRPr="00014971">
              <w:rPr>
                <w:sz w:val="28"/>
                <w:szCs w:val="28"/>
              </w:rPr>
              <w:t xml:space="preserve">№ </w:t>
            </w:r>
            <w:proofErr w:type="spellStart"/>
            <w:proofErr w:type="gramStart"/>
            <w:r w:rsidRPr="00014971">
              <w:rPr>
                <w:sz w:val="28"/>
                <w:szCs w:val="28"/>
              </w:rPr>
              <w:t>п</w:t>
            </w:r>
            <w:proofErr w:type="spellEnd"/>
            <w:proofErr w:type="gramEnd"/>
            <w:r w:rsidRPr="00014971">
              <w:rPr>
                <w:sz w:val="28"/>
                <w:szCs w:val="28"/>
              </w:rPr>
              <w:t>/</w:t>
            </w:r>
            <w:proofErr w:type="spellStart"/>
            <w:r w:rsidRPr="00014971">
              <w:rPr>
                <w:sz w:val="28"/>
                <w:szCs w:val="28"/>
              </w:rPr>
              <w:t>п</w:t>
            </w:r>
            <w:proofErr w:type="spellEnd"/>
          </w:p>
        </w:tc>
        <w:tc>
          <w:tcPr>
            <w:tcW w:w="3731" w:type="dxa"/>
            <w:gridSpan w:val="2"/>
            <w:vAlign w:val="center"/>
          </w:tcPr>
          <w:p w:rsidR="00A36477" w:rsidRPr="00014971" w:rsidRDefault="00A36477" w:rsidP="00C07015">
            <w:pPr>
              <w:adjustRightInd w:val="0"/>
              <w:jc w:val="center"/>
              <w:outlineLvl w:val="0"/>
              <w:rPr>
                <w:sz w:val="28"/>
                <w:szCs w:val="28"/>
              </w:rPr>
            </w:pPr>
            <w:r w:rsidRPr="00014971">
              <w:rPr>
                <w:sz w:val="28"/>
                <w:szCs w:val="28"/>
              </w:rPr>
              <w:t>Наименование мероприятия</w:t>
            </w:r>
          </w:p>
        </w:tc>
        <w:tc>
          <w:tcPr>
            <w:tcW w:w="2489" w:type="dxa"/>
            <w:gridSpan w:val="3"/>
            <w:vAlign w:val="center"/>
          </w:tcPr>
          <w:p w:rsidR="00A36477" w:rsidRPr="00014971" w:rsidRDefault="00A36477" w:rsidP="00C07015">
            <w:pPr>
              <w:adjustRightInd w:val="0"/>
              <w:jc w:val="center"/>
              <w:outlineLvl w:val="0"/>
              <w:rPr>
                <w:sz w:val="28"/>
                <w:szCs w:val="28"/>
              </w:rPr>
            </w:pPr>
            <w:r w:rsidRPr="00014971">
              <w:rPr>
                <w:sz w:val="28"/>
                <w:szCs w:val="28"/>
              </w:rPr>
              <w:t>Срок исполнения</w:t>
            </w:r>
          </w:p>
        </w:tc>
        <w:tc>
          <w:tcPr>
            <w:tcW w:w="2531" w:type="dxa"/>
            <w:gridSpan w:val="3"/>
            <w:vAlign w:val="center"/>
          </w:tcPr>
          <w:p w:rsidR="00A36477" w:rsidRPr="00014971" w:rsidRDefault="00A36477" w:rsidP="00C07015">
            <w:pPr>
              <w:adjustRightInd w:val="0"/>
              <w:jc w:val="center"/>
              <w:outlineLvl w:val="0"/>
              <w:rPr>
                <w:sz w:val="28"/>
                <w:szCs w:val="28"/>
              </w:rPr>
            </w:pPr>
            <w:r w:rsidRPr="00014971">
              <w:rPr>
                <w:sz w:val="28"/>
                <w:szCs w:val="28"/>
              </w:rPr>
              <w:t>Ответственный исполнитель</w:t>
            </w:r>
          </w:p>
        </w:tc>
      </w:tr>
      <w:tr w:rsidR="00E82244" w:rsidRPr="00014971" w:rsidTr="00C07015">
        <w:tc>
          <w:tcPr>
            <w:tcW w:w="594" w:type="dxa"/>
            <w:vAlign w:val="center"/>
          </w:tcPr>
          <w:p w:rsidR="00E82244" w:rsidRPr="00014971" w:rsidRDefault="00E82244" w:rsidP="00C07015">
            <w:pPr>
              <w:rPr>
                <w:sz w:val="28"/>
                <w:szCs w:val="28"/>
              </w:rPr>
            </w:pPr>
          </w:p>
        </w:tc>
        <w:tc>
          <w:tcPr>
            <w:tcW w:w="8751" w:type="dxa"/>
            <w:gridSpan w:val="8"/>
            <w:vAlign w:val="center"/>
          </w:tcPr>
          <w:p w:rsidR="00E82244" w:rsidRPr="00014971" w:rsidRDefault="00E82244" w:rsidP="00C07015">
            <w:pPr>
              <w:pStyle w:val="a4"/>
              <w:adjustRightInd w:val="0"/>
              <w:outlineLvl w:val="0"/>
              <w:rPr>
                <w:b/>
                <w:sz w:val="28"/>
                <w:szCs w:val="28"/>
              </w:rPr>
            </w:pPr>
          </w:p>
          <w:p w:rsidR="00E82244" w:rsidRPr="00014971" w:rsidRDefault="00A52F3A" w:rsidP="00C07015">
            <w:pPr>
              <w:pStyle w:val="a4"/>
              <w:adjustRightInd w:val="0"/>
              <w:jc w:val="center"/>
              <w:outlineLvl w:val="0"/>
              <w:rPr>
                <w:sz w:val="28"/>
                <w:szCs w:val="28"/>
              </w:rPr>
            </w:pPr>
            <w:r w:rsidRPr="00014971">
              <w:rPr>
                <w:sz w:val="28"/>
                <w:szCs w:val="28"/>
              </w:rPr>
              <w:t>1.</w:t>
            </w:r>
            <w:r w:rsidR="00E82244" w:rsidRPr="00014971">
              <w:rPr>
                <w:sz w:val="28"/>
                <w:szCs w:val="28"/>
              </w:rPr>
              <w:t>Информирование</w:t>
            </w:r>
          </w:p>
          <w:p w:rsidR="00E82244" w:rsidRPr="00014971" w:rsidRDefault="00E82244" w:rsidP="00C07015">
            <w:pPr>
              <w:adjustRightInd w:val="0"/>
              <w:jc w:val="center"/>
              <w:outlineLvl w:val="0"/>
              <w:rPr>
                <w:b/>
                <w:sz w:val="28"/>
                <w:szCs w:val="28"/>
              </w:rPr>
            </w:pPr>
          </w:p>
        </w:tc>
      </w:tr>
      <w:tr w:rsidR="00B51B02" w:rsidRPr="00014971" w:rsidTr="00C07015">
        <w:trPr>
          <w:trHeight w:val="1124"/>
        </w:trPr>
        <w:tc>
          <w:tcPr>
            <w:tcW w:w="594" w:type="dxa"/>
            <w:vMerge w:val="restart"/>
            <w:vAlign w:val="center"/>
          </w:tcPr>
          <w:p w:rsidR="00E82244" w:rsidRPr="00014971" w:rsidRDefault="00E82244"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r w:rsidRPr="00014971">
              <w:rPr>
                <w:sz w:val="28"/>
                <w:szCs w:val="28"/>
              </w:rPr>
              <w:t>1</w:t>
            </w:r>
          </w:p>
        </w:tc>
        <w:tc>
          <w:tcPr>
            <w:tcW w:w="3731" w:type="dxa"/>
            <w:gridSpan w:val="2"/>
          </w:tcPr>
          <w:p w:rsidR="007F15DE" w:rsidRPr="00014971" w:rsidRDefault="007F15DE" w:rsidP="00C07015">
            <w:pPr>
              <w:adjustRightInd w:val="0"/>
              <w:jc w:val="both"/>
              <w:outlineLvl w:val="0"/>
              <w:rPr>
                <w:sz w:val="28"/>
                <w:szCs w:val="28"/>
              </w:rPr>
            </w:pPr>
            <w:r w:rsidRPr="00014971">
              <w:rPr>
                <w:sz w:val="28"/>
                <w:szCs w:val="28"/>
              </w:rPr>
              <w:t xml:space="preserve">Информирование </w:t>
            </w:r>
            <w:r w:rsidR="00B660FF">
              <w:rPr>
                <w:sz w:val="28"/>
                <w:szCs w:val="28"/>
              </w:rPr>
              <w:t xml:space="preserve">граждан и </w:t>
            </w:r>
            <w:r w:rsidR="007039B0" w:rsidRPr="00014971">
              <w:rPr>
                <w:sz w:val="28"/>
                <w:szCs w:val="28"/>
              </w:rPr>
              <w:t xml:space="preserve"> </w:t>
            </w:r>
            <w:r w:rsidR="001465F3">
              <w:rPr>
                <w:sz w:val="28"/>
                <w:szCs w:val="28"/>
              </w:rPr>
              <w:t>организаций</w:t>
            </w:r>
            <w:r w:rsidR="00B660FF">
              <w:rPr>
                <w:sz w:val="28"/>
                <w:szCs w:val="28"/>
              </w:rPr>
              <w:t xml:space="preserve"> </w:t>
            </w:r>
            <w:r w:rsidR="00C66635" w:rsidRPr="00014971">
              <w:rPr>
                <w:sz w:val="28"/>
                <w:szCs w:val="28"/>
              </w:rPr>
              <w:t xml:space="preserve"> </w:t>
            </w:r>
            <w:r w:rsidRPr="00014971">
              <w:rPr>
                <w:sz w:val="28"/>
                <w:szCs w:val="28"/>
              </w:rPr>
              <w:t xml:space="preserve">по вопросам соблюдения обязательных требований, путем размещения и поддержания в актуальном состоянии на официальном сайте </w:t>
            </w:r>
            <w:r w:rsidR="00C91D6E" w:rsidRPr="00014971">
              <w:rPr>
                <w:sz w:val="28"/>
                <w:szCs w:val="28"/>
              </w:rPr>
              <w:t>администрации Елизовского городского поселения</w:t>
            </w:r>
            <w:r w:rsidR="00260B6F" w:rsidRPr="00014971">
              <w:rPr>
                <w:sz w:val="28"/>
                <w:szCs w:val="28"/>
              </w:rPr>
              <w:t>:</w:t>
            </w:r>
          </w:p>
          <w:p w:rsidR="007F15DE" w:rsidRPr="00014971" w:rsidRDefault="008A580E" w:rsidP="00C07015">
            <w:pPr>
              <w:adjustRightInd w:val="0"/>
              <w:jc w:val="both"/>
              <w:outlineLvl w:val="0"/>
              <w:rPr>
                <w:sz w:val="28"/>
                <w:szCs w:val="28"/>
              </w:rPr>
            </w:pPr>
            <w:r w:rsidRPr="00014971">
              <w:rPr>
                <w:sz w:val="28"/>
                <w:szCs w:val="28"/>
              </w:rPr>
              <w:t>1.Т</w:t>
            </w:r>
            <w:r w:rsidR="007F15DE" w:rsidRPr="00014971">
              <w:rPr>
                <w:sz w:val="28"/>
                <w:szCs w:val="28"/>
              </w:rPr>
              <w:t>екстов нормативных правовых актов, регулирующих осущес</w:t>
            </w:r>
            <w:r w:rsidR="00DA0EC0" w:rsidRPr="00014971">
              <w:rPr>
                <w:sz w:val="28"/>
                <w:szCs w:val="28"/>
              </w:rPr>
              <w:t>твление муниципального контроля.</w:t>
            </w:r>
          </w:p>
          <w:p w:rsidR="007F15DE" w:rsidRPr="00014971" w:rsidRDefault="008A580E" w:rsidP="00C07015">
            <w:pPr>
              <w:adjustRightInd w:val="0"/>
              <w:jc w:val="both"/>
              <w:outlineLvl w:val="0"/>
              <w:rPr>
                <w:sz w:val="28"/>
                <w:szCs w:val="28"/>
              </w:rPr>
            </w:pPr>
            <w:r w:rsidRPr="00014971">
              <w:rPr>
                <w:sz w:val="28"/>
                <w:szCs w:val="28"/>
              </w:rPr>
              <w:lastRenderedPageBreak/>
              <w:t>2. С</w:t>
            </w:r>
            <w:r w:rsidR="007F15DE" w:rsidRPr="00014971">
              <w:rPr>
                <w:sz w:val="28"/>
                <w:szCs w:val="28"/>
              </w:rPr>
              <w:t>ведений об изменениях, внесенных в нормативные правовые акты, регулирующие осуществление муниципального контроля, о сроках</w:t>
            </w:r>
            <w:r w:rsidR="00DA0EC0" w:rsidRPr="00014971">
              <w:rPr>
                <w:sz w:val="28"/>
                <w:szCs w:val="28"/>
              </w:rPr>
              <w:t xml:space="preserve"> и порядке их вступления в силу.</w:t>
            </w:r>
          </w:p>
          <w:p w:rsidR="007F15DE" w:rsidRPr="00014971" w:rsidRDefault="008A580E" w:rsidP="00C07015">
            <w:pPr>
              <w:adjustRightInd w:val="0"/>
              <w:jc w:val="both"/>
              <w:outlineLvl w:val="0"/>
              <w:rPr>
                <w:sz w:val="28"/>
                <w:szCs w:val="28"/>
              </w:rPr>
            </w:pPr>
            <w:r w:rsidRPr="00014971">
              <w:rPr>
                <w:sz w:val="28"/>
                <w:szCs w:val="28"/>
              </w:rPr>
              <w:t>3. П</w:t>
            </w:r>
            <w:r w:rsidR="007F15DE" w:rsidRPr="00014971">
              <w:rPr>
                <w:sz w:val="28"/>
                <w:szCs w:val="28"/>
              </w:rPr>
              <w:t xml:space="preserve">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w:t>
            </w:r>
            <w:r w:rsidR="00DA0EC0" w:rsidRPr="00014971">
              <w:rPr>
                <w:sz w:val="28"/>
                <w:szCs w:val="28"/>
              </w:rPr>
              <w:t>действующей редакции.</w:t>
            </w:r>
          </w:p>
        </w:tc>
        <w:tc>
          <w:tcPr>
            <w:tcW w:w="2489" w:type="dxa"/>
            <w:gridSpan w:val="3"/>
            <w:vAlign w:val="center"/>
          </w:tcPr>
          <w:p w:rsidR="005F1527" w:rsidRPr="00014971" w:rsidRDefault="00275F2B" w:rsidP="00C07015">
            <w:pPr>
              <w:adjustRightInd w:val="0"/>
              <w:jc w:val="center"/>
              <w:outlineLvl w:val="0"/>
              <w:rPr>
                <w:sz w:val="28"/>
                <w:szCs w:val="28"/>
              </w:rPr>
            </w:pPr>
            <w:r>
              <w:rPr>
                <w:sz w:val="28"/>
                <w:szCs w:val="28"/>
              </w:rPr>
              <w:lastRenderedPageBreak/>
              <w:t xml:space="preserve">Постоянно </w:t>
            </w:r>
          </w:p>
          <w:p w:rsidR="005F1527" w:rsidRPr="00014971" w:rsidRDefault="005F1527" w:rsidP="00C07015">
            <w:pPr>
              <w:adjustRightInd w:val="0"/>
              <w:jc w:val="center"/>
              <w:outlineLvl w:val="0"/>
              <w:rPr>
                <w:sz w:val="28"/>
                <w:szCs w:val="28"/>
              </w:rPr>
            </w:pPr>
          </w:p>
          <w:p w:rsidR="005F1527" w:rsidRPr="00014971" w:rsidRDefault="005F1527" w:rsidP="00C07015">
            <w:pPr>
              <w:adjustRightInd w:val="0"/>
              <w:jc w:val="center"/>
              <w:outlineLvl w:val="0"/>
              <w:rPr>
                <w:sz w:val="28"/>
                <w:szCs w:val="28"/>
              </w:rPr>
            </w:pPr>
          </w:p>
          <w:p w:rsidR="005F1527" w:rsidRPr="00014971" w:rsidRDefault="005F1527" w:rsidP="00C07015">
            <w:pPr>
              <w:adjustRightInd w:val="0"/>
              <w:jc w:val="center"/>
              <w:outlineLvl w:val="0"/>
              <w:rPr>
                <w:sz w:val="28"/>
                <w:szCs w:val="28"/>
              </w:rPr>
            </w:pPr>
          </w:p>
          <w:p w:rsidR="005F1527" w:rsidRPr="00014971" w:rsidRDefault="005F1527" w:rsidP="00C07015">
            <w:pPr>
              <w:adjustRightInd w:val="0"/>
              <w:jc w:val="center"/>
              <w:outlineLvl w:val="0"/>
              <w:rPr>
                <w:sz w:val="28"/>
                <w:szCs w:val="28"/>
              </w:rPr>
            </w:pPr>
          </w:p>
          <w:p w:rsidR="005F1527" w:rsidRPr="00014971" w:rsidRDefault="005F1527" w:rsidP="00C07015">
            <w:pPr>
              <w:adjustRightInd w:val="0"/>
              <w:jc w:val="center"/>
              <w:outlineLvl w:val="0"/>
              <w:rPr>
                <w:sz w:val="28"/>
                <w:szCs w:val="28"/>
              </w:rPr>
            </w:pPr>
          </w:p>
          <w:p w:rsidR="005F1527" w:rsidRPr="00014971" w:rsidRDefault="005F1527"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tc>
        <w:tc>
          <w:tcPr>
            <w:tcW w:w="2531" w:type="dxa"/>
            <w:gridSpan w:val="3"/>
            <w:vMerge w:val="restart"/>
            <w:vAlign w:val="center"/>
          </w:tcPr>
          <w:p w:rsidR="00B51B02" w:rsidRDefault="00B51B02" w:rsidP="00C07015">
            <w:pPr>
              <w:adjustRightInd w:val="0"/>
              <w:jc w:val="center"/>
              <w:outlineLvl w:val="0"/>
              <w:rPr>
                <w:sz w:val="28"/>
                <w:szCs w:val="28"/>
              </w:rPr>
            </w:pPr>
            <w:r>
              <w:rPr>
                <w:sz w:val="28"/>
                <w:szCs w:val="28"/>
              </w:rPr>
              <w:lastRenderedPageBreak/>
              <w:t xml:space="preserve">заместитель </w:t>
            </w:r>
            <w:proofErr w:type="spellStart"/>
            <w:proofErr w:type="gramStart"/>
            <w:r>
              <w:rPr>
                <w:sz w:val="28"/>
                <w:szCs w:val="28"/>
              </w:rPr>
              <w:t>руководителя-н</w:t>
            </w:r>
            <w:r w:rsidR="007F15DE" w:rsidRPr="00014971">
              <w:rPr>
                <w:sz w:val="28"/>
                <w:szCs w:val="28"/>
              </w:rPr>
              <w:t>ачальник</w:t>
            </w:r>
            <w:proofErr w:type="spellEnd"/>
            <w:proofErr w:type="gramEnd"/>
            <w:r w:rsidR="008A5CDC" w:rsidRPr="00014971">
              <w:rPr>
                <w:sz w:val="28"/>
                <w:szCs w:val="28"/>
              </w:rPr>
              <w:t xml:space="preserve"> </w:t>
            </w:r>
            <w:r w:rsidR="007F15DE" w:rsidRPr="00014971">
              <w:rPr>
                <w:sz w:val="28"/>
                <w:szCs w:val="28"/>
              </w:rPr>
              <w:t xml:space="preserve"> </w:t>
            </w:r>
            <w:r w:rsidR="00C91D6E" w:rsidRPr="00014971">
              <w:rPr>
                <w:sz w:val="28"/>
                <w:szCs w:val="28"/>
              </w:rPr>
              <w:t xml:space="preserve">отдела муниципального  контроля </w:t>
            </w:r>
            <w:r w:rsidR="008A5CDC" w:rsidRPr="00014971">
              <w:rPr>
                <w:sz w:val="28"/>
                <w:szCs w:val="28"/>
              </w:rPr>
              <w:t>в сфере благоустройства Управления ЖКХ администрации Елизовского городского поселения</w:t>
            </w:r>
            <w:r>
              <w:rPr>
                <w:sz w:val="28"/>
                <w:szCs w:val="28"/>
              </w:rPr>
              <w:t>,</w:t>
            </w:r>
          </w:p>
          <w:p w:rsidR="007F15DE" w:rsidRPr="00014971" w:rsidRDefault="00B51B02" w:rsidP="00C07015">
            <w:pPr>
              <w:adjustRightInd w:val="0"/>
              <w:jc w:val="center"/>
              <w:outlineLvl w:val="0"/>
              <w:rPr>
                <w:sz w:val="28"/>
                <w:szCs w:val="28"/>
              </w:rPr>
            </w:pPr>
            <w:r>
              <w:rPr>
                <w:sz w:val="28"/>
                <w:szCs w:val="28"/>
              </w:rPr>
              <w:t>советник</w:t>
            </w:r>
            <w:proofErr w:type="gramStart"/>
            <w:r>
              <w:rPr>
                <w:sz w:val="28"/>
                <w:szCs w:val="28"/>
              </w:rPr>
              <w:t xml:space="preserve"> </w:t>
            </w:r>
            <w:r w:rsidR="001465F3">
              <w:rPr>
                <w:sz w:val="28"/>
                <w:szCs w:val="28"/>
              </w:rPr>
              <w:t>,</w:t>
            </w:r>
            <w:proofErr w:type="gramEnd"/>
            <w:r w:rsidR="001465F3">
              <w:rPr>
                <w:sz w:val="28"/>
                <w:szCs w:val="28"/>
              </w:rPr>
              <w:t xml:space="preserve"> консультант </w:t>
            </w:r>
            <w:r>
              <w:rPr>
                <w:sz w:val="28"/>
                <w:szCs w:val="28"/>
              </w:rPr>
              <w:t>отдела</w:t>
            </w:r>
            <w:r w:rsidR="008A5CDC" w:rsidRPr="00014971">
              <w:rPr>
                <w:sz w:val="28"/>
                <w:szCs w:val="28"/>
              </w:rPr>
              <w:t xml:space="preserve"> </w:t>
            </w: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p w:rsidR="007F15DE" w:rsidRPr="00014971" w:rsidRDefault="007F15DE" w:rsidP="00C07015">
            <w:pPr>
              <w:adjustRightInd w:val="0"/>
              <w:jc w:val="center"/>
              <w:outlineLvl w:val="0"/>
              <w:rPr>
                <w:sz w:val="28"/>
                <w:szCs w:val="28"/>
              </w:rPr>
            </w:pPr>
          </w:p>
        </w:tc>
      </w:tr>
      <w:tr w:rsidR="00B51B02" w:rsidRPr="00014971" w:rsidTr="00C07015">
        <w:trPr>
          <w:trHeight w:val="1009"/>
        </w:trPr>
        <w:tc>
          <w:tcPr>
            <w:tcW w:w="594" w:type="dxa"/>
            <w:vMerge/>
            <w:vAlign w:val="center"/>
          </w:tcPr>
          <w:p w:rsidR="007F15DE" w:rsidRPr="00014971" w:rsidRDefault="007F15DE" w:rsidP="00C07015">
            <w:pPr>
              <w:adjustRightInd w:val="0"/>
              <w:jc w:val="center"/>
              <w:outlineLvl w:val="0"/>
              <w:rPr>
                <w:sz w:val="28"/>
                <w:szCs w:val="28"/>
              </w:rPr>
            </w:pPr>
          </w:p>
        </w:tc>
        <w:tc>
          <w:tcPr>
            <w:tcW w:w="3731" w:type="dxa"/>
            <w:gridSpan w:val="2"/>
          </w:tcPr>
          <w:p w:rsidR="007F15DE" w:rsidRPr="00014971" w:rsidRDefault="008A580E" w:rsidP="00C07015">
            <w:pPr>
              <w:adjustRightInd w:val="0"/>
              <w:jc w:val="both"/>
              <w:outlineLvl w:val="0"/>
              <w:rPr>
                <w:sz w:val="28"/>
                <w:szCs w:val="28"/>
              </w:rPr>
            </w:pPr>
            <w:r w:rsidRPr="00014971">
              <w:rPr>
                <w:sz w:val="28"/>
                <w:szCs w:val="28"/>
              </w:rPr>
              <w:t>4.П</w:t>
            </w:r>
            <w:r w:rsidR="007F15DE" w:rsidRPr="00014971">
              <w:rPr>
                <w:sz w:val="28"/>
                <w:szCs w:val="28"/>
              </w:rPr>
              <w:t>рограммы профилактики рисков причинения вреда</w:t>
            </w:r>
            <w:r w:rsidR="00DA0EC0" w:rsidRPr="00014971">
              <w:rPr>
                <w:sz w:val="28"/>
                <w:szCs w:val="28"/>
              </w:rPr>
              <w:t>.</w:t>
            </w:r>
          </w:p>
        </w:tc>
        <w:tc>
          <w:tcPr>
            <w:tcW w:w="2489" w:type="dxa"/>
            <w:gridSpan w:val="3"/>
            <w:vAlign w:val="center"/>
          </w:tcPr>
          <w:p w:rsidR="007F15DE" w:rsidRPr="00014971" w:rsidRDefault="00AB357A" w:rsidP="00C07015">
            <w:pPr>
              <w:adjustRightInd w:val="0"/>
              <w:jc w:val="center"/>
              <w:outlineLvl w:val="0"/>
              <w:rPr>
                <w:sz w:val="28"/>
                <w:szCs w:val="28"/>
              </w:rPr>
            </w:pPr>
            <w:r>
              <w:rPr>
                <w:sz w:val="28"/>
                <w:szCs w:val="28"/>
              </w:rPr>
              <w:t>В течение пяти рабочих дней после утверждения программы</w:t>
            </w:r>
          </w:p>
        </w:tc>
        <w:tc>
          <w:tcPr>
            <w:tcW w:w="2531" w:type="dxa"/>
            <w:gridSpan w:val="3"/>
            <w:vMerge/>
            <w:vAlign w:val="center"/>
          </w:tcPr>
          <w:p w:rsidR="007F15DE" w:rsidRPr="00014971" w:rsidRDefault="007F15DE" w:rsidP="00C07015">
            <w:pPr>
              <w:adjustRightInd w:val="0"/>
              <w:jc w:val="center"/>
              <w:outlineLvl w:val="0"/>
              <w:rPr>
                <w:sz w:val="28"/>
                <w:szCs w:val="28"/>
              </w:rPr>
            </w:pPr>
          </w:p>
        </w:tc>
      </w:tr>
      <w:tr w:rsidR="00B51B02" w:rsidRPr="00014971" w:rsidTr="00C07015">
        <w:trPr>
          <w:trHeight w:val="1009"/>
        </w:trPr>
        <w:tc>
          <w:tcPr>
            <w:tcW w:w="594" w:type="dxa"/>
            <w:vMerge/>
            <w:vAlign w:val="center"/>
          </w:tcPr>
          <w:p w:rsidR="007F15DE" w:rsidRPr="00014971" w:rsidRDefault="007F15DE" w:rsidP="00C07015">
            <w:pPr>
              <w:adjustRightInd w:val="0"/>
              <w:jc w:val="center"/>
              <w:outlineLvl w:val="0"/>
              <w:rPr>
                <w:sz w:val="28"/>
                <w:szCs w:val="28"/>
              </w:rPr>
            </w:pPr>
          </w:p>
        </w:tc>
        <w:tc>
          <w:tcPr>
            <w:tcW w:w="3731" w:type="dxa"/>
            <w:gridSpan w:val="2"/>
          </w:tcPr>
          <w:p w:rsidR="007F15DE" w:rsidRPr="00014971" w:rsidRDefault="008A580E" w:rsidP="00C07015">
            <w:pPr>
              <w:adjustRightInd w:val="0"/>
              <w:jc w:val="both"/>
              <w:outlineLvl w:val="0"/>
              <w:rPr>
                <w:sz w:val="28"/>
                <w:szCs w:val="28"/>
              </w:rPr>
            </w:pPr>
            <w:r w:rsidRPr="00014971">
              <w:rPr>
                <w:sz w:val="28"/>
                <w:szCs w:val="28"/>
              </w:rPr>
              <w:t>5. С</w:t>
            </w:r>
            <w:r w:rsidR="007F15DE" w:rsidRPr="00014971">
              <w:rPr>
                <w:sz w:val="28"/>
                <w:szCs w:val="28"/>
              </w:rPr>
              <w:t>ведений о способах получения консультаций по вопросам соблюдения обязательных требований</w:t>
            </w:r>
            <w:r w:rsidR="00DA0EC0" w:rsidRPr="00014971">
              <w:rPr>
                <w:sz w:val="28"/>
                <w:szCs w:val="28"/>
              </w:rPr>
              <w:t>.</w:t>
            </w:r>
          </w:p>
        </w:tc>
        <w:tc>
          <w:tcPr>
            <w:tcW w:w="2489" w:type="dxa"/>
            <w:gridSpan w:val="3"/>
            <w:vMerge w:val="restart"/>
            <w:vAlign w:val="center"/>
          </w:tcPr>
          <w:p w:rsidR="005F1527" w:rsidRPr="00014971" w:rsidRDefault="00260B6F" w:rsidP="00C07015">
            <w:pPr>
              <w:rPr>
                <w:sz w:val="28"/>
                <w:szCs w:val="28"/>
              </w:rPr>
            </w:pPr>
            <w:r w:rsidRPr="00014971">
              <w:rPr>
                <w:sz w:val="28"/>
                <w:szCs w:val="28"/>
              </w:rPr>
              <w:t xml:space="preserve">1 </w:t>
            </w:r>
            <w:r w:rsidR="005F1527" w:rsidRPr="00014971">
              <w:rPr>
                <w:sz w:val="28"/>
                <w:szCs w:val="28"/>
              </w:rPr>
              <w:t>раз в год</w:t>
            </w:r>
          </w:p>
          <w:p w:rsidR="00260B6F" w:rsidRPr="00014971" w:rsidRDefault="00260B6F" w:rsidP="00C07015">
            <w:pPr>
              <w:adjustRightInd w:val="0"/>
              <w:jc w:val="center"/>
              <w:outlineLvl w:val="0"/>
              <w:rPr>
                <w:sz w:val="28"/>
                <w:szCs w:val="28"/>
              </w:rPr>
            </w:pPr>
          </w:p>
        </w:tc>
        <w:tc>
          <w:tcPr>
            <w:tcW w:w="2531" w:type="dxa"/>
            <w:gridSpan w:val="3"/>
            <w:vMerge/>
            <w:vAlign w:val="center"/>
          </w:tcPr>
          <w:p w:rsidR="007F15DE" w:rsidRPr="00014971" w:rsidRDefault="007F15DE" w:rsidP="00C07015">
            <w:pPr>
              <w:adjustRightInd w:val="0"/>
              <w:jc w:val="center"/>
              <w:outlineLvl w:val="0"/>
              <w:rPr>
                <w:sz w:val="28"/>
                <w:szCs w:val="28"/>
              </w:rPr>
            </w:pPr>
          </w:p>
        </w:tc>
      </w:tr>
      <w:tr w:rsidR="00B51B02" w:rsidRPr="00014971" w:rsidTr="00C07015">
        <w:trPr>
          <w:trHeight w:val="1009"/>
        </w:trPr>
        <w:tc>
          <w:tcPr>
            <w:tcW w:w="594" w:type="dxa"/>
            <w:vMerge/>
            <w:vAlign w:val="center"/>
          </w:tcPr>
          <w:p w:rsidR="007F15DE" w:rsidRPr="00014971" w:rsidRDefault="007F15DE" w:rsidP="00C07015">
            <w:pPr>
              <w:adjustRightInd w:val="0"/>
              <w:jc w:val="center"/>
              <w:outlineLvl w:val="0"/>
              <w:rPr>
                <w:sz w:val="28"/>
                <w:szCs w:val="28"/>
              </w:rPr>
            </w:pPr>
          </w:p>
        </w:tc>
        <w:tc>
          <w:tcPr>
            <w:tcW w:w="3731" w:type="dxa"/>
            <w:gridSpan w:val="2"/>
          </w:tcPr>
          <w:p w:rsidR="007F15DE" w:rsidRPr="00014971" w:rsidRDefault="008A580E" w:rsidP="00C07015">
            <w:pPr>
              <w:adjustRightInd w:val="0"/>
              <w:jc w:val="both"/>
              <w:outlineLvl w:val="0"/>
              <w:rPr>
                <w:sz w:val="28"/>
                <w:szCs w:val="28"/>
              </w:rPr>
            </w:pPr>
            <w:r w:rsidRPr="00014971">
              <w:rPr>
                <w:sz w:val="28"/>
                <w:szCs w:val="28"/>
              </w:rPr>
              <w:t>6.П</w:t>
            </w:r>
            <w:r w:rsidR="007F15DE" w:rsidRPr="00014971">
              <w:rPr>
                <w:sz w:val="28"/>
                <w:szCs w:val="28"/>
              </w:rPr>
              <w:t>еречень сведений, которые могут запрашиваться у контролируемого лица</w:t>
            </w:r>
            <w:r w:rsidR="00DA0EC0" w:rsidRPr="00014971">
              <w:rPr>
                <w:sz w:val="28"/>
                <w:szCs w:val="28"/>
              </w:rPr>
              <w:t>.</w:t>
            </w:r>
          </w:p>
        </w:tc>
        <w:tc>
          <w:tcPr>
            <w:tcW w:w="2489" w:type="dxa"/>
            <w:gridSpan w:val="3"/>
            <w:vMerge/>
            <w:vAlign w:val="center"/>
          </w:tcPr>
          <w:p w:rsidR="007F15DE" w:rsidRPr="00014971" w:rsidRDefault="007F15DE" w:rsidP="00C07015">
            <w:pPr>
              <w:adjustRightInd w:val="0"/>
              <w:jc w:val="center"/>
              <w:outlineLvl w:val="0"/>
              <w:rPr>
                <w:sz w:val="28"/>
                <w:szCs w:val="28"/>
              </w:rPr>
            </w:pPr>
          </w:p>
        </w:tc>
        <w:tc>
          <w:tcPr>
            <w:tcW w:w="2531" w:type="dxa"/>
            <w:gridSpan w:val="3"/>
            <w:vMerge/>
            <w:vAlign w:val="center"/>
          </w:tcPr>
          <w:p w:rsidR="007F15DE" w:rsidRPr="00014971" w:rsidRDefault="007F15DE" w:rsidP="00C07015">
            <w:pPr>
              <w:adjustRightInd w:val="0"/>
              <w:jc w:val="center"/>
              <w:outlineLvl w:val="0"/>
              <w:rPr>
                <w:sz w:val="28"/>
                <w:szCs w:val="28"/>
              </w:rPr>
            </w:pPr>
          </w:p>
        </w:tc>
      </w:tr>
      <w:tr w:rsidR="00B51B02" w:rsidRPr="00014971" w:rsidTr="00C07015">
        <w:trPr>
          <w:trHeight w:val="1665"/>
        </w:trPr>
        <w:tc>
          <w:tcPr>
            <w:tcW w:w="594" w:type="dxa"/>
            <w:vMerge/>
            <w:vAlign w:val="center"/>
          </w:tcPr>
          <w:p w:rsidR="005F1527" w:rsidRPr="00014971" w:rsidRDefault="005F1527" w:rsidP="00C07015">
            <w:pPr>
              <w:adjustRightInd w:val="0"/>
              <w:jc w:val="center"/>
              <w:outlineLvl w:val="0"/>
              <w:rPr>
                <w:sz w:val="28"/>
                <w:szCs w:val="28"/>
              </w:rPr>
            </w:pPr>
          </w:p>
        </w:tc>
        <w:tc>
          <w:tcPr>
            <w:tcW w:w="3731" w:type="dxa"/>
            <w:gridSpan w:val="2"/>
          </w:tcPr>
          <w:p w:rsidR="005F1527" w:rsidRPr="00014971" w:rsidRDefault="008A580E" w:rsidP="00C07015">
            <w:pPr>
              <w:adjustRightInd w:val="0"/>
              <w:outlineLvl w:val="0"/>
              <w:rPr>
                <w:sz w:val="28"/>
                <w:szCs w:val="28"/>
              </w:rPr>
            </w:pPr>
            <w:r w:rsidRPr="00014971">
              <w:rPr>
                <w:sz w:val="28"/>
                <w:szCs w:val="28"/>
              </w:rPr>
              <w:t>7.П</w:t>
            </w:r>
            <w:r w:rsidR="00DA0EC0" w:rsidRPr="00014971">
              <w:rPr>
                <w:sz w:val="28"/>
                <w:szCs w:val="28"/>
              </w:rPr>
              <w:t>роверочных листов.</w:t>
            </w:r>
          </w:p>
          <w:p w:rsidR="005F1527" w:rsidRPr="00014971" w:rsidRDefault="005F1527" w:rsidP="00C07015">
            <w:pPr>
              <w:adjustRightInd w:val="0"/>
              <w:jc w:val="both"/>
              <w:outlineLvl w:val="0"/>
              <w:rPr>
                <w:sz w:val="28"/>
                <w:szCs w:val="28"/>
              </w:rPr>
            </w:pPr>
          </w:p>
        </w:tc>
        <w:tc>
          <w:tcPr>
            <w:tcW w:w="2489" w:type="dxa"/>
            <w:gridSpan w:val="3"/>
            <w:vAlign w:val="center"/>
          </w:tcPr>
          <w:p w:rsidR="005F1527" w:rsidRPr="00014971" w:rsidRDefault="00BB3C4D" w:rsidP="00C07015">
            <w:pPr>
              <w:adjustRightInd w:val="0"/>
              <w:jc w:val="center"/>
              <w:outlineLvl w:val="0"/>
              <w:rPr>
                <w:sz w:val="28"/>
                <w:szCs w:val="28"/>
              </w:rPr>
            </w:pPr>
            <w:r w:rsidRPr="00014971">
              <w:rPr>
                <w:sz w:val="28"/>
                <w:szCs w:val="28"/>
              </w:rPr>
              <w:t>не позднее 5</w:t>
            </w:r>
            <w:r w:rsidR="005F1527" w:rsidRPr="00014971">
              <w:rPr>
                <w:sz w:val="28"/>
                <w:szCs w:val="28"/>
              </w:rPr>
              <w:t xml:space="preserve"> рабочих дней после их утверждения</w:t>
            </w:r>
          </w:p>
        </w:tc>
        <w:tc>
          <w:tcPr>
            <w:tcW w:w="2531" w:type="dxa"/>
            <w:gridSpan w:val="3"/>
            <w:vAlign w:val="center"/>
          </w:tcPr>
          <w:p w:rsidR="005F1527" w:rsidRPr="00014971" w:rsidRDefault="005F1527" w:rsidP="00C07015">
            <w:pPr>
              <w:adjustRightInd w:val="0"/>
              <w:jc w:val="center"/>
              <w:outlineLvl w:val="0"/>
              <w:rPr>
                <w:sz w:val="28"/>
                <w:szCs w:val="28"/>
              </w:rPr>
            </w:pPr>
          </w:p>
          <w:p w:rsidR="005F1527" w:rsidRPr="00014971" w:rsidRDefault="005F1527" w:rsidP="00C07015">
            <w:pPr>
              <w:adjustRightInd w:val="0"/>
              <w:jc w:val="center"/>
              <w:outlineLvl w:val="0"/>
              <w:rPr>
                <w:sz w:val="28"/>
                <w:szCs w:val="28"/>
              </w:rPr>
            </w:pPr>
          </w:p>
        </w:tc>
      </w:tr>
      <w:tr w:rsidR="00E82244" w:rsidRPr="00014971" w:rsidTr="00C07015">
        <w:trPr>
          <w:trHeight w:val="868"/>
        </w:trPr>
        <w:tc>
          <w:tcPr>
            <w:tcW w:w="9345" w:type="dxa"/>
            <w:gridSpan w:val="9"/>
            <w:vAlign w:val="center"/>
          </w:tcPr>
          <w:p w:rsidR="00E82244" w:rsidRPr="00014971" w:rsidRDefault="00E82244" w:rsidP="00C07015">
            <w:pPr>
              <w:adjustRightInd w:val="0"/>
              <w:jc w:val="center"/>
              <w:outlineLvl w:val="0"/>
              <w:rPr>
                <w:sz w:val="28"/>
                <w:szCs w:val="28"/>
              </w:rPr>
            </w:pPr>
            <w:r w:rsidRPr="00014971">
              <w:rPr>
                <w:sz w:val="28"/>
                <w:szCs w:val="28"/>
              </w:rPr>
              <w:t>2.Объявление предостережения</w:t>
            </w:r>
          </w:p>
        </w:tc>
      </w:tr>
      <w:tr w:rsidR="00B51B02" w:rsidRPr="00014971" w:rsidTr="00C07015">
        <w:trPr>
          <w:trHeight w:val="2775"/>
        </w:trPr>
        <w:tc>
          <w:tcPr>
            <w:tcW w:w="594" w:type="dxa"/>
            <w:vAlign w:val="center"/>
          </w:tcPr>
          <w:p w:rsidR="00260B6F" w:rsidRPr="00014971" w:rsidRDefault="00260B6F" w:rsidP="00C07015">
            <w:pPr>
              <w:adjustRightInd w:val="0"/>
              <w:jc w:val="center"/>
              <w:outlineLvl w:val="0"/>
              <w:rPr>
                <w:sz w:val="28"/>
                <w:szCs w:val="28"/>
              </w:rPr>
            </w:pPr>
            <w:r w:rsidRPr="00014971">
              <w:rPr>
                <w:sz w:val="28"/>
                <w:szCs w:val="28"/>
              </w:rPr>
              <w:lastRenderedPageBreak/>
              <w:t>2</w:t>
            </w:r>
          </w:p>
        </w:tc>
        <w:tc>
          <w:tcPr>
            <w:tcW w:w="3731" w:type="dxa"/>
            <w:gridSpan w:val="2"/>
          </w:tcPr>
          <w:p w:rsidR="00260B6F" w:rsidRPr="00014971" w:rsidRDefault="00260B6F" w:rsidP="00C07015">
            <w:pPr>
              <w:adjustRightInd w:val="0"/>
              <w:jc w:val="both"/>
              <w:outlineLvl w:val="0"/>
              <w:rPr>
                <w:sz w:val="28"/>
                <w:szCs w:val="28"/>
              </w:rPr>
            </w:pPr>
            <w:r w:rsidRPr="00014971">
              <w:rPr>
                <w:sz w:val="28"/>
                <w:szCs w:val="28"/>
              </w:rPr>
              <w:t>Выдача контролируемому лицу предостережения о недопустимости нарушений обязательных тр</w:t>
            </w:r>
            <w:r w:rsidR="00B43746" w:rsidRPr="00014971">
              <w:rPr>
                <w:sz w:val="28"/>
                <w:szCs w:val="28"/>
              </w:rPr>
              <w:t>ебований</w:t>
            </w:r>
            <w:r w:rsidR="00F07382" w:rsidRPr="00014971">
              <w:rPr>
                <w:sz w:val="28"/>
                <w:szCs w:val="28"/>
              </w:rPr>
              <w:t>,</w:t>
            </w:r>
            <w:r w:rsidR="00117E08" w:rsidRPr="00014971">
              <w:rPr>
                <w:sz w:val="28"/>
                <w:szCs w:val="28"/>
              </w:rPr>
              <w:t xml:space="preserve"> </w:t>
            </w:r>
            <w:r w:rsidR="00F07382" w:rsidRPr="00014971">
              <w:rPr>
                <w:sz w:val="28"/>
                <w:szCs w:val="28"/>
              </w:rPr>
              <w:t>действующих в сфере правоотношений</w:t>
            </w:r>
            <w:r w:rsidR="00117E08" w:rsidRPr="00014971">
              <w:rPr>
                <w:sz w:val="28"/>
                <w:szCs w:val="28"/>
              </w:rPr>
              <w:t>,</w:t>
            </w:r>
            <w:r w:rsidR="0010041F">
              <w:rPr>
                <w:sz w:val="28"/>
                <w:szCs w:val="28"/>
              </w:rPr>
              <w:t xml:space="preserve"> </w:t>
            </w:r>
            <w:r w:rsidR="00117E08" w:rsidRPr="00014971">
              <w:rPr>
                <w:sz w:val="28"/>
                <w:szCs w:val="28"/>
              </w:rPr>
              <w:t xml:space="preserve">возникающих </w:t>
            </w:r>
            <w:r w:rsidR="00F07382" w:rsidRPr="00014971">
              <w:rPr>
                <w:sz w:val="28"/>
                <w:szCs w:val="28"/>
              </w:rPr>
              <w:t xml:space="preserve"> </w:t>
            </w:r>
            <w:r w:rsidR="008A5CDC" w:rsidRPr="00014971">
              <w:rPr>
                <w:sz w:val="28"/>
                <w:szCs w:val="28"/>
              </w:rPr>
              <w:t>на  автомобильном транспорте, городском наземном электрическом транспорте и в дорожном хозяйстве</w:t>
            </w:r>
            <w:bookmarkStart w:id="1" w:name="_GoBack"/>
            <w:bookmarkEnd w:id="1"/>
            <w:r w:rsidR="00F07382" w:rsidRPr="00014971">
              <w:rPr>
                <w:sz w:val="28"/>
                <w:szCs w:val="28"/>
              </w:rPr>
              <w:t>.</w:t>
            </w:r>
          </w:p>
        </w:tc>
        <w:tc>
          <w:tcPr>
            <w:tcW w:w="2489" w:type="dxa"/>
            <w:gridSpan w:val="3"/>
            <w:vAlign w:val="center"/>
          </w:tcPr>
          <w:p w:rsidR="00260B6F" w:rsidRPr="00014971" w:rsidRDefault="00260B6F" w:rsidP="00C07015">
            <w:pPr>
              <w:adjustRightInd w:val="0"/>
              <w:jc w:val="center"/>
              <w:outlineLvl w:val="0"/>
              <w:rPr>
                <w:sz w:val="28"/>
                <w:szCs w:val="28"/>
              </w:rPr>
            </w:pPr>
            <w:r w:rsidRPr="00014971">
              <w:rPr>
                <w:sz w:val="28"/>
                <w:szCs w:val="28"/>
              </w:rPr>
              <w:t>при принятии решения должностными лицами, уполномоченными на осуществление муниципального контроля</w:t>
            </w:r>
          </w:p>
          <w:p w:rsidR="00260B6F" w:rsidRPr="00014971" w:rsidRDefault="00260B6F" w:rsidP="00C07015">
            <w:pPr>
              <w:adjustRightInd w:val="0"/>
              <w:jc w:val="center"/>
              <w:outlineLvl w:val="0"/>
              <w:rPr>
                <w:sz w:val="28"/>
                <w:szCs w:val="28"/>
              </w:rPr>
            </w:pPr>
          </w:p>
          <w:p w:rsidR="00260B6F" w:rsidRPr="00014971" w:rsidRDefault="00260B6F" w:rsidP="00C07015">
            <w:pPr>
              <w:adjustRightInd w:val="0"/>
              <w:jc w:val="center"/>
              <w:outlineLvl w:val="0"/>
              <w:rPr>
                <w:sz w:val="28"/>
                <w:szCs w:val="28"/>
              </w:rPr>
            </w:pPr>
          </w:p>
        </w:tc>
        <w:tc>
          <w:tcPr>
            <w:tcW w:w="2531" w:type="dxa"/>
            <w:gridSpan w:val="3"/>
            <w:vAlign w:val="center"/>
          </w:tcPr>
          <w:p w:rsidR="001465F3" w:rsidRDefault="00B51B02" w:rsidP="00C07015">
            <w:pPr>
              <w:adjustRightInd w:val="0"/>
              <w:jc w:val="center"/>
              <w:outlineLvl w:val="0"/>
              <w:rPr>
                <w:sz w:val="28"/>
                <w:szCs w:val="28"/>
              </w:rPr>
            </w:pPr>
            <w:r>
              <w:rPr>
                <w:sz w:val="28"/>
                <w:szCs w:val="28"/>
              </w:rPr>
              <w:t xml:space="preserve">заместитель </w:t>
            </w:r>
            <w:proofErr w:type="spellStart"/>
            <w:r>
              <w:rPr>
                <w:sz w:val="28"/>
                <w:szCs w:val="28"/>
              </w:rPr>
              <w:t>руководителя-н</w:t>
            </w:r>
            <w:r w:rsidR="008A5CDC" w:rsidRPr="00014971">
              <w:rPr>
                <w:sz w:val="28"/>
                <w:szCs w:val="28"/>
              </w:rPr>
              <w:t>ачальник</w:t>
            </w:r>
            <w:proofErr w:type="spellEnd"/>
            <w:r w:rsidR="008A5CDC" w:rsidRPr="00014971">
              <w:rPr>
                <w:sz w:val="28"/>
                <w:szCs w:val="28"/>
              </w:rPr>
              <w:t xml:space="preserve">  отдела муниципального  контроля в сфере благоустройства Управления ЖКХ администрации Елизовского городского </w:t>
            </w:r>
            <w:proofErr w:type="spellStart"/>
            <w:r w:rsidR="008A5CDC" w:rsidRPr="00014971">
              <w:rPr>
                <w:sz w:val="28"/>
                <w:szCs w:val="28"/>
              </w:rPr>
              <w:t>поселения</w:t>
            </w:r>
            <w:proofErr w:type="gramStart"/>
            <w:r>
              <w:rPr>
                <w:sz w:val="28"/>
                <w:szCs w:val="28"/>
              </w:rPr>
              <w:t>,с</w:t>
            </w:r>
            <w:proofErr w:type="gramEnd"/>
            <w:r>
              <w:rPr>
                <w:sz w:val="28"/>
                <w:szCs w:val="28"/>
              </w:rPr>
              <w:t>оветник</w:t>
            </w:r>
            <w:proofErr w:type="spellEnd"/>
            <w:r w:rsidR="001465F3">
              <w:rPr>
                <w:sz w:val="28"/>
                <w:szCs w:val="28"/>
              </w:rPr>
              <w:t>,</w:t>
            </w:r>
          </w:p>
          <w:p w:rsidR="008A5CDC" w:rsidRPr="00014971" w:rsidRDefault="001465F3" w:rsidP="00C07015">
            <w:pPr>
              <w:adjustRightInd w:val="0"/>
              <w:jc w:val="center"/>
              <w:outlineLvl w:val="0"/>
              <w:rPr>
                <w:sz w:val="28"/>
                <w:szCs w:val="28"/>
              </w:rPr>
            </w:pPr>
            <w:r>
              <w:rPr>
                <w:sz w:val="28"/>
                <w:szCs w:val="28"/>
              </w:rPr>
              <w:t xml:space="preserve">консультант </w:t>
            </w:r>
            <w:r w:rsidR="00B51B02">
              <w:rPr>
                <w:sz w:val="28"/>
                <w:szCs w:val="28"/>
              </w:rPr>
              <w:t xml:space="preserve"> отдела</w:t>
            </w:r>
            <w:r w:rsidR="008A5CDC" w:rsidRPr="00014971">
              <w:rPr>
                <w:sz w:val="28"/>
                <w:szCs w:val="28"/>
              </w:rPr>
              <w:t xml:space="preserve"> </w:t>
            </w:r>
          </w:p>
          <w:p w:rsidR="00260B6F" w:rsidRPr="00014971" w:rsidRDefault="00260B6F" w:rsidP="00C07015">
            <w:pPr>
              <w:adjustRightInd w:val="0"/>
              <w:jc w:val="center"/>
              <w:outlineLvl w:val="0"/>
              <w:rPr>
                <w:sz w:val="28"/>
                <w:szCs w:val="28"/>
              </w:rPr>
            </w:pPr>
          </w:p>
          <w:p w:rsidR="00260B6F" w:rsidRPr="00014971" w:rsidRDefault="00260B6F" w:rsidP="00C07015">
            <w:pPr>
              <w:adjustRightInd w:val="0"/>
              <w:jc w:val="center"/>
              <w:outlineLvl w:val="0"/>
              <w:rPr>
                <w:sz w:val="28"/>
                <w:szCs w:val="28"/>
              </w:rPr>
            </w:pPr>
          </w:p>
        </w:tc>
      </w:tr>
      <w:tr w:rsidR="004F65AD" w:rsidRPr="00014971" w:rsidTr="00C07015">
        <w:trPr>
          <w:trHeight w:val="825"/>
        </w:trPr>
        <w:tc>
          <w:tcPr>
            <w:tcW w:w="594" w:type="dxa"/>
            <w:vAlign w:val="center"/>
          </w:tcPr>
          <w:p w:rsidR="004F65AD" w:rsidRPr="00014971" w:rsidRDefault="004F65AD" w:rsidP="00C07015">
            <w:pPr>
              <w:adjustRightInd w:val="0"/>
              <w:jc w:val="center"/>
              <w:outlineLvl w:val="0"/>
              <w:rPr>
                <w:sz w:val="28"/>
                <w:szCs w:val="28"/>
              </w:rPr>
            </w:pPr>
          </w:p>
          <w:p w:rsidR="004F65AD" w:rsidRPr="00014971" w:rsidRDefault="004F65AD" w:rsidP="00C07015">
            <w:pPr>
              <w:adjustRightInd w:val="0"/>
              <w:jc w:val="center"/>
              <w:outlineLvl w:val="0"/>
              <w:rPr>
                <w:sz w:val="28"/>
                <w:szCs w:val="28"/>
              </w:rPr>
            </w:pPr>
          </w:p>
        </w:tc>
        <w:tc>
          <w:tcPr>
            <w:tcW w:w="8751" w:type="dxa"/>
            <w:gridSpan w:val="8"/>
          </w:tcPr>
          <w:p w:rsidR="004F65AD" w:rsidRPr="00014971" w:rsidRDefault="004F65AD" w:rsidP="00C07015">
            <w:pPr>
              <w:adjustRightInd w:val="0"/>
              <w:jc w:val="center"/>
              <w:outlineLvl w:val="0"/>
              <w:rPr>
                <w:sz w:val="28"/>
                <w:szCs w:val="28"/>
              </w:rPr>
            </w:pPr>
          </w:p>
          <w:p w:rsidR="004F65AD" w:rsidRPr="00014971" w:rsidRDefault="004F65AD" w:rsidP="00C07015">
            <w:pPr>
              <w:jc w:val="center"/>
              <w:rPr>
                <w:sz w:val="28"/>
                <w:szCs w:val="28"/>
              </w:rPr>
            </w:pPr>
            <w:r w:rsidRPr="00014971">
              <w:rPr>
                <w:sz w:val="28"/>
                <w:szCs w:val="28"/>
              </w:rPr>
              <w:t>3.Консультирование</w:t>
            </w:r>
          </w:p>
        </w:tc>
      </w:tr>
      <w:tr w:rsidR="00B51B02" w:rsidRPr="00014971" w:rsidTr="00C07015">
        <w:trPr>
          <w:trHeight w:val="825"/>
        </w:trPr>
        <w:tc>
          <w:tcPr>
            <w:tcW w:w="594" w:type="dxa"/>
            <w:vAlign w:val="center"/>
          </w:tcPr>
          <w:p w:rsidR="00260B6F" w:rsidRPr="00014971" w:rsidRDefault="00260B6F" w:rsidP="00C07015">
            <w:pPr>
              <w:adjustRightInd w:val="0"/>
              <w:jc w:val="center"/>
              <w:outlineLvl w:val="0"/>
              <w:rPr>
                <w:sz w:val="28"/>
                <w:szCs w:val="28"/>
              </w:rPr>
            </w:pPr>
            <w:r w:rsidRPr="00014971">
              <w:rPr>
                <w:sz w:val="28"/>
                <w:szCs w:val="28"/>
              </w:rPr>
              <w:t>3</w:t>
            </w:r>
          </w:p>
        </w:tc>
        <w:tc>
          <w:tcPr>
            <w:tcW w:w="3731" w:type="dxa"/>
            <w:gridSpan w:val="2"/>
          </w:tcPr>
          <w:p w:rsidR="00E82244" w:rsidRPr="00014971" w:rsidRDefault="004F65AD" w:rsidP="00C07015">
            <w:pPr>
              <w:adjustRightInd w:val="0"/>
              <w:jc w:val="both"/>
              <w:outlineLvl w:val="0"/>
              <w:rPr>
                <w:sz w:val="28"/>
                <w:szCs w:val="28"/>
              </w:rPr>
            </w:pPr>
            <w:r w:rsidRPr="00014971">
              <w:rPr>
                <w:sz w:val="28"/>
                <w:szCs w:val="28"/>
              </w:rPr>
              <w:t xml:space="preserve">Консультирование осуществляется </w:t>
            </w:r>
            <w:r w:rsidR="00260B6F" w:rsidRPr="00014971">
              <w:rPr>
                <w:sz w:val="28"/>
                <w:szCs w:val="28"/>
              </w:rPr>
              <w:t>по вопросам:</w:t>
            </w:r>
          </w:p>
          <w:p w:rsidR="00260B6F" w:rsidRPr="00014971" w:rsidRDefault="00A64C85" w:rsidP="00C07015">
            <w:pPr>
              <w:adjustRightInd w:val="0"/>
              <w:jc w:val="both"/>
              <w:outlineLvl w:val="0"/>
              <w:rPr>
                <w:sz w:val="28"/>
                <w:szCs w:val="28"/>
              </w:rPr>
            </w:pPr>
            <w:r w:rsidRPr="00014971">
              <w:rPr>
                <w:sz w:val="28"/>
                <w:szCs w:val="28"/>
              </w:rPr>
              <w:t>1.</w:t>
            </w:r>
            <w:r w:rsidR="00BD41E4" w:rsidRPr="00014971">
              <w:rPr>
                <w:sz w:val="28"/>
                <w:szCs w:val="28"/>
              </w:rPr>
              <w:t xml:space="preserve"> О</w:t>
            </w:r>
            <w:r w:rsidR="00E82244" w:rsidRPr="00014971">
              <w:rPr>
                <w:sz w:val="28"/>
                <w:szCs w:val="28"/>
              </w:rPr>
              <w:t>рганизации и осуществления муниципального контроля</w:t>
            </w:r>
            <w:r w:rsidR="00DA0EC0" w:rsidRPr="00014971">
              <w:rPr>
                <w:sz w:val="28"/>
                <w:szCs w:val="28"/>
              </w:rPr>
              <w:t>.</w:t>
            </w:r>
          </w:p>
          <w:p w:rsidR="004F65AD" w:rsidRPr="00014971" w:rsidRDefault="00A64C85" w:rsidP="00C07015">
            <w:pPr>
              <w:adjustRightInd w:val="0"/>
              <w:jc w:val="both"/>
              <w:outlineLvl w:val="0"/>
              <w:rPr>
                <w:sz w:val="28"/>
                <w:szCs w:val="28"/>
              </w:rPr>
            </w:pPr>
            <w:r w:rsidRPr="00014971">
              <w:rPr>
                <w:sz w:val="28"/>
                <w:szCs w:val="28"/>
              </w:rPr>
              <w:t>2.</w:t>
            </w:r>
            <w:r w:rsidR="00BD41E4" w:rsidRPr="00014971">
              <w:rPr>
                <w:sz w:val="28"/>
                <w:szCs w:val="28"/>
              </w:rPr>
              <w:t xml:space="preserve"> П</w:t>
            </w:r>
            <w:r w:rsidR="004F65AD" w:rsidRPr="00014971">
              <w:rPr>
                <w:sz w:val="28"/>
                <w:szCs w:val="28"/>
              </w:rPr>
              <w:t>орядка осуществления профилактических, контрольных меропр</w:t>
            </w:r>
            <w:r w:rsidR="00DA0EC0" w:rsidRPr="00014971">
              <w:rPr>
                <w:sz w:val="28"/>
                <w:szCs w:val="28"/>
              </w:rPr>
              <w:t>иятий, установленных Положением</w:t>
            </w:r>
            <w:r w:rsidR="00F07382" w:rsidRPr="00014971">
              <w:rPr>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Елизовского городского поселения </w:t>
            </w:r>
            <w:r w:rsidR="00DA0EC0" w:rsidRPr="00014971">
              <w:rPr>
                <w:sz w:val="28"/>
                <w:szCs w:val="28"/>
              </w:rPr>
              <w:t>.</w:t>
            </w:r>
          </w:p>
          <w:p w:rsidR="004F65AD" w:rsidRPr="00014971" w:rsidRDefault="00A64C85" w:rsidP="00B660FF">
            <w:pPr>
              <w:adjustRightInd w:val="0"/>
              <w:jc w:val="both"/>
              <w:outlineLvl w:val="0"/>
              <w:rPr>
                <w:sz w:val="28"/>
                <w:szCs w:val="28"/>
              </w:rPr>
            </w:pPr>
            <w:r w:rsidRPr="00014971">
              <w:rPr>
                <w:sz w:val="28"/>
                <w:szCs w:val="28"/>
              </w:rPr>
              <w:t>3.</w:t>
            </w:r>
            <w:r w:rsidR="00BD41E4" w:rsidRPr="00014971">
              <w:rPr>
                <w:sz w:val="28"/>
                <w:szCs w:val="28"/>
              </w:rPr>
              <w:t xml:space="preserve"> С</w:t>
            </w:r>
            <w:r w:rsidR="004F65AD" w:rsidRPr="00014971">
              <w:rPr>
                <w:sz w:val="28"/>
                <w:szCs w:val="28"/>
              </w:rPr>
              <w:t>облюдения требований  нормативных правовых актов, регулирующих деятельность</w:t>
            </w:r>
            <w:r w:rsidR="00F07382" w:rsidRPr="00014971">
              <w:rPr>
                <w:sz w:val="28"/>
                <w:szCs w:val="28"/>
              </w:rPr>
              <w:t xml:space="preserve"> на  автомобильном транспорте, городском наземном электрическом тра</w:t>
            </w:r>
            <w:r w:rsidR="00B660FF">
              <w:rPr>
                <w:sz w:val="28"/>
                <w:szCs w:val="28"/>
              </w:rPr>
              <w:t>нспорте и в дорожном хозяйстве</w:t>
            </w:r>
            <w:r w:rsidR="00C54A94" w:rsidRPr="00014971">
              <w:rPr>
                <w:sz w:val="28"/>
                <w:szCs w:val="28"/>
              </w:rPr>
              <w:t>.</w:t>
            </w:r>
          </w:p>
        </w:tc>
        <w:tc>
          <w:tcPr>
            <w:tcW w:w="2489" w:type="dxa"/>
            <w:gridSpan w:val="3"/>
            <w:vAlign w:val="center"/>
          </w:tcPr>
          <w:p w:rsidR="00D16FDD" w:rsidRPr="00014971" w:rsidRDefault="00D16FDD" w:rsidP="00C07015">
            <w:pPr>
              <w:adjustRightInd w:val="0"/>
              <w:jc w:val="center"/>
              <w:outlineLvl w:val="0"/>
              <w:rPr>
                <w:sz w:val="28"/>
                <w:szCs w:val="28"/>
              </w:rPr>
            </w:pPr>
            <w:proofErr w:type="gramStart"/>
            <w:r w:rsidRPr="00014971">
              <w:rPr>
                <w:sz w:val="28"/>
                <w:szCs w:val="28"/>
              </w:rPr>
              <w:t>п</w:t>
            </w:r>
            <w:proofErr w:type="gramEnd"/>
            <w:r w:rsidRPr="00014971">
              <w:rPr>
                <w:sz w:val="28"/>
                <w:szCs w:val="28"/>
              </w:rPr>
              <w:t>о запросу</w:t>
            </w:r>
            <w:r w:rsidR="00997178" w:rsidRPr="00014971">
              <w:rPr>
                <w:sz w:val="28"/>
                <w:szCs w:val="28"/>
              </w:rPr>
              <w:t>,</w:t>
            </w:r>
          </w:p>
          <w:p w:rsidR="00260B6F" w:rsidRPr="00014971" w:rsidRDefault="00997178" w:rsidP="00C07015">
            <w:pPr>
              <w:adjustRightInd w:val="0"/>
              <w:jc w:val="center"/>
              <w:outlineLvl w:val="0"/>
              <w:rPr>
                <w:sz w:val="28"/>
                <w:szCs w:val="28"/>
              </w:rPr>
            </w:pPr>
            <w:r w:rsidRPr="00014971">
              <w:rPr>
                <w:sz w:val="28"/>
                <w:szCs w:val="28"/>
              </w:rPr>
              <w:t>с</w:t>
            </w:r>
            <w:r w:rsidR="00A52F3A" w:rsidRPr="00014971">
              <w:rPr>
                <w:sz w:val="28"/>
                <w:szCs w:val="28"/>
              </w:rPr>
              <w:t>пособы консультирования:</w:t>
            </w:r>
            <w:r w:rsidR="00DA1220" w:rsidRPr="00014971">
              <w:rPr>
                <w:sz w:val="28"/>
                <w:szCs w:val="28"/>
              </w:rPr>
              <w:t xml:space="preserve"> </w:t>
            </w:r>
            <w:r w:rsidR="00D16FDD" w:rsidRPr="00014971">
              <w:rPr>
                <w:sz w:val="28"/>
                <w:szCs w:val="28"/>
              </w:rPr>
              <w:t>по телефону, на личном</w:t>
            </w:r>
            <w:r w:rsidR="00DA1220" w:rsidRPr="00014971">
              <w:rPr>
                <w:sz w:val="28"/>
                <w:szCs w:val="28"/>
              </w:rPr>
              <w:t xml:space="preserve"> </w:t>
            </w:r>
            <w:r w:rsidR="00D16FDD" w:rsidRPr="00014971">
              <w:rPr>
                <w:sz w:val="28"/>
                <w:szCs w:val="28"/>
              </w:rPr>
              <w:t>приеме, в ходе проведения</w:t>
            </w:r>
            <w:r w:rsidRPr="00014971">
              <w:rPr>
                <w:sz w:val="28"/>
                <w:szCs w:val="28"/>
              </w:rPr>
              <w:t xml:space="preserve"> контрольных</w:t>
            </w:r>
            <w:r w:rsidR="00D16FDD" w:rsidRPr="00014971">
              <w:rPr>
                <w:sz w:val="28"/>
                <w:szCs w:val="28"/>
              </w:rPr>
              <w:t xml:space="preserve"> и</w:t>
            </w:r>
            <w:r w:rsidR="00DA1220" w:rsidRPr="00014971">
              <w:rPr>
                <w:sz w:val="28"/>
                <w:szCs w:val="28"/>
              </w:rPr>
              <w:t xml:space="preserve"> </w:t>
            </w:r>
            <w:r w:rsidR="00D16FDD" w:rsidRPr="00014971">
              <w:rPr>
                <w:sz w:val="28"/>
                <w:szCs w:val="28"/>
              </w:rPr>
              <w:t>профилактических</w:t>
            </w:r>
            <w:r w:rsidR="00DA1220" w:rsidRPr="00014971">
              <w:rPr>
                <w:sz w:val="28"/>
                <w:szCs w:val="28"/>
              </w:rPr>
              <w:t xml:space="preserve"> </w:t>
            </w:r>
            <w:r w:rsidR="00D16FDD" w:rsidRPr="00014971">
              <w:rPr>
                <w:sz w:val="28"/>
                <w:szCs w:val="28"/>
              </w:rPr>
              <w:t>мероприятий, посредством</w:t>
            </w:r>
            <w:r w:rsidR="00DA1220" w:rsidRPr="00014971">
              <w:rPr>
                <w:sz w:val="28"/>
                <w:szCs w:val="28"/>
              </w:rPr>
              <w:t xml:space="preserve"> </w:t>
            </w:r>
            <w:proofErr w:type="spellStart"/>
            <w:r w:rsidR="00D16FDD" w:rsidRPr="00014971">
              <w:rPr>
                <w:sz w:val="28"/>
                <w:szCs w:val="28"/>
              </w:rPr>
              <w:t>видео-конференц-связи</w:t>
            </w:r>
            <w:proofErr w:type="spellEnd"/>
            <w:r w:rsidR="00D16FDD" w:rsidRPr="00014971">
              <w:rPr>
                <w:sz w:val="28"/>
                <w:szCs w:val="28"/>
              </w:rPr>
              <w:t>.</w:t>
            </w:r>
          </w:p>
        </w:tc>
        <w:tc>
          <w:tcPr>
            <w:tcW w:w="2531" w:type="dxa"/>
            <w:gridSpan w:val="3"/>
            <w:vAlign w:val="center"/>
          </w:tcPr>
          <w:p w:rsidR="00997178" w:rsidRPr="00014971" w:rsidRDefault="00C91D6E" w:rsidP="00C07015">
            <w:pPr>
              <w:adjustRightInd w:val="0"/>
              <w:jc w:val="center"/>
              <w:outlineLvl w:val="0"/>
              <w:rPr>
                <w:sz w:val="28"/>
                <w:szCs w:val="28"/>
              </w:rPr>
            </w:pPr>
            <w:r w:rsidRPr="00014971">
              <w:rPr>
                <w:sz w:val="28"/>
                <w:szCs w:val="28"/>
              </w:rPr>
              <w:t xml:space="preserve"> </w:t>
            </w:r>
          </w:p>
          <w:p w:rsidR="00B51B02" w:rsidRDefault="00B51B02" w:rsidP="00B51B02">
            <w:pPr>
              <w:adjustRightInd w:val="0"/>
              <w:jc w:val="center"/>
              <w:outlineLvl w:val="0"/>
              <w:rPr>
                <w:sz w:val="28"/>
                <w:szCs w:val="28"/>
              </w:rPr>
            </w:pPr>
            <w:r>
              <w:rPr>
                <w:sz w:val="28"/>
                <w:szCs w:val="28"/>
              </w:rPr>
              <w:t xml:space="preserve">заместитель </w:t>
            </w:r>
            <w:proofErr w:type="spellStart"/>
            <w:proofErr w:type="gramStart"/>
            <w:r>
              <w:rPr>
                <w:sz w:val="28"/>
                <w:szCs w:val="28"/>
              </w:rPr>
              <w:t>руководителя-н</w:t>
            </w:r>
            <w:r w:rsidRPr="00014971">
              <w:rPr>
                <w:sz w:val="28"/>
                <w:szCs w:val="28"/>
              </w:rPr>
              <w:t>ачальник</w:t>
            </w:r>
            <w:proofErr w:type="spellEnd"/>
            <w:proofErr w:type="gramEnd"/>
            <w:r w:rsidRPr="00014971">
              <w:rPr>
                <w:sz w:val="28"/>
                <w:szCs w:val="28"/>
              </w:rPr>
              <w:t xml:space="preserve">  отдела муниципального  контроля в сфере благоустройства Управления ЖКХ администрации Елизовского городского поселения</w:t>
            </w:r>
            <w:r>
              <w:rPr>
                <w:sz w:val="28"/>
                <w:szCs w:val="28"/>
              </w:rPr>
              <w:t>,</w:t>
            </w:r>
          </w:p>
          <w:p w:rsidR="00095E3F" w:rsidRDefault="00B51B02" w:rsidP="00B51B02">
            <w:pPr>
              <w:adjustRightInd w:val="0"/>
              <w:jc w:val="center"/>
              <w:outlineLvl w:val="0"/>
              <w:rPr>
                <w:sz w:val="28"/>
                <w:szCs w:val="28"/>
              </w:rPr>
            </w:pPr>
            <w:r>
              <w:rPr>
                <w:sz w:val="28"/>
                <w:szCs w:val="28"/>
              </w:rPr>
              <w:t>советник</w:t>
            </w:r>
            <w:proofErr w:type="gramStart"/>
            <w:r>
              <w:rPr>
                <w:sz w:val="28"/>
                <w:szCs w:val="28"/>
              </w:rPr>
              <w:t xml:space="preserve"> </w:t>
            </w:r>
            <w:r w:rsidR="00095E3F">
              <w:rPr>
                <w:sz w:val="28"/>
                <w:szCs w:val="28"/>
              </w:rPr>
              <w:t>,</w:t>
            </w:r>
            <w:proofErr w:type="gramEnd"/>
            <w:r w:rsidR="00095E3F">
              <w:rPr>
                <w:sz w:val="28"/>
                <w:szCs w:val="28"/>
              </w:rPr>
              <w:t xml:space="preserve"> </w:t>
            </w:r>
          </w:p>
          <w:p w:rsidR="00B51B02" w:rsidRPr="00014971" w:rsidRDefault="00095E3F" w:rsidP="00B51B02">
            <w:pPr>
              <w:adjustRightInd w:val="0"/>
              <w:jc w:val="center"/>
              <w:outlineLvl w:val="0"/>
              <w:rPr>
                <w:sz w:val="28"/>
                <w:szCs w:val="28"/>
              </w:rPr>
            </w:pPr>
            <w:r>
              <w:rPr>
                <w:sz w:val="28"/>
                <w:szCs w:val="28"/>
              </w:rPr>
              <w:t xml:space="preserve">консультант </w:t>
            </w:r>
            <w:r w:rsidR="00B51B02">
              <w:rPr>
                <w:sz w:val="28"/>
                <w:szCs w:val="28"/>
              </w:rPr>
              <w:t>отдела</w:t>
            </w:r>
            <w:r w:rsidR="00B51B02" w:rsidRPr="00014971">
              <w:rPr>
                <w:sz w:val="28"/>
                <w:szCs w:val="28"/>
              </w:rPr>
              <w:t xml:space="preserve"> </w:t>
            </w:r>
          </w:p>
          <w:p w:rsidR="00260B6F" w:rsidRPr="00014971" w:rsidRDefault="00260B6F" w:rsidP="00C07015">
            <w:pPr>
              <w:adjustRightInd w:val="0"/>
              <w:jc w:val="center"/>
              <w:outlineLvl w:val="0"/>
              <w:rPr>
                <w:sz w:val="28"/>
                <w:szCs w:val="28"/>
              </w:rPr>
            </w:pPr>
          </w:p>
        </w:tc>
      </w:tr>
      <w:tr w:rsidR="00997178" w:rsidRPr="00014971" w:rsidTr="00C07015">
        <w:trPr>
          <w:trHeight w:val="825"/>
        </w:trPr>
        <w:tc>
          <w:tcPr>
            <w:tcW w:w="594" w:type="dxa"/>
            <w:vAlign w:val="center"/>
          </w:tcPr>
          <w:p w:rsidR="00997178" w:rsidRPr="00014971" w:rsidRDefault="00997178" w:rsidP="00C07015">
            <w:pPr>
              <w:adjustRightInd w:val="0"/>
              <w:jc w:val="center"/>
              <w:outlineLvl w:val="0"/>
              <w:rPr>
                <w:sz w:val="28"/>
                <w:szCs w:val="28"/>
              </w:rPr>
            </w:pPr>
          </w:p>
        </w:tc>
        <w:tc>
          <w:tcPr>
            <w:tcW w:w="8751" w:type="dxa"/>
            <w:gridSpan w:val="8"/>
          </w:tcPr>
          <w:p w:rsidR="00A64C85" w:rsidRPr="00014971" w:rsidRDefault="00A64C85" w:rsidP="00C07015">
            <w:pPr>
              <w:adjustRightInd w:val="0"/>
              <w:jc w:val="center"/>
              <w:outlineLvl w:val="0"/>
              <w:rPr>
                <w:sz w:val="28"/>
                <w:szCs w:val="28"/>
              </w:rPr>
            </w:pPr>
          </w:p>
          <w:p w:rsidR="00997178" w:rsidRPr="00014971" w:rsidRDefault="00997178" w:rsidP="00C07015">
            <w:pPr>
              <w:adjustRightInd w:val="0"/>
              <w:jc w:val="center"/>
              <w:outlineLvl w:val="0"/>
              <w:rPr>
                <w:sz w:val="28"/>
                <w:szCs w:val="28"/>
              </w:rPr>
            </w:pPr>
            <w:r w:rsidRPr="00014971">
              <w:rPr>
                <w:sz w:val="28"/>
                <w:szCs w:val="28"/>
              </w:rPr>
              <w:t>4.Профилактический визит</w:t>
            </w:r>
          </w:p>
        </w:tc>
      </w:tr>
      <w:tr w:rsidR="00B51B02" w:rsidRPr="00014971" w:rsidTr="00C07015">
        <w:trPr>
          <w:trHeight w:val="825"/>
        </w:trPr>
        <w:tc>
          <w:tcPr>
            <w:tcW w:w="594" w:type="dxa"/>
            <w:vAlign w:val="center"/>
          </w:tcPr>
          <w:p w:rsidR="00997178" w:rsidRPr="00014971" w:rsidRDefault="00997178" w:rsidP="00C07015">
            <w:pPr>
              <w:adjustRightInd w:val="0"/>
              <w:jc w:val="center"/>
              <w:outlineLvl w:val="0"/>
              <w:rPr>
                <w:sz w:val="28"/>
                <w:szCs w:val="28"/>
              </w:rPr>
            </w:pPr>
            <w:r w:rsidRPr="00014971">
              <w:rPr>
                <w:sz w:val="28"/>
                <w:szCs w:val="28"/>
              </w:rPr>
              <w:t>4</w:t>
            </w:r>
          </w:p>
        </w:tc>
        <w:tc>
          <w:tcPr>
            <w:tcW w:w="3750" w:type="dxa"/>
            <w:gridSpan w:val="3"/>
          </w:tcPr>
          <w:p w:rsidR="00997178" w:rsidRPr="00014971" w:rsidRDefault="00997178" w:rsidP="00C07015">
            <w:pPr>
              <w:adjustRightInd w:val="0"/>
              <w:jc w:val="both"/>
              <w:outlineLvl w:val="0"/>
              <w:rPr>
                <w:sz w:val="28"/>
                <w:szCs w:val="28"/>
              </w:rPr>
            </w:pPr>
            <w:r w:rsidRPr="00014971">
              <w:rPr>
                <w:sz w:val="28"/>
                <w:szCs w:val="28"/>
              </w:rPr>
              <w:t xml:space="preserve">Профилактическая беседа по месту </w:t>
            </w:r>
            <w:r w:rsidR="00DD7B9E" w:rsidRPr="00014971">
              <w:rPr>
                <w:sz w:val="28"/>
                <w:szCs w:val="28"/>
              </w:rPr>
              <w:t xml:space="preserve">осуществления деятельности </w:t>
            </w:r>
            <w:r w:rsidRPr="00014971">
              <w:rPr>
                <w:sz w:val="28"/>
                <w:szCs w:val="28"/>
              </w:rPr>
              <w:t xml:space="preserve">контролируемого лица либо путем использования </w:t>
            </w:r>
            <w:proofErr w:type="spellStart"/>
            <w:r w:rsidRPr="00014971">
              <w:rPr>
                <w:sz w:val="28"/>
                <w:szCs w:val="28"/>
              </w:rPr>
              <w:t>видео-конференц-связи</w:t>
            </w:r>
            <w:proofErr w:type="spellEnd"/>
            <w:r w:rsidRPr="00014971">
              <w:rPr>
                <w:sz w:val="28"/>
                <w:szCs w:val="28"/>
              </w:rPr>
              <w:t>.</w:t>
            </w:r>
          </w:p>
        </w:tc>
        <w:tc>
          <w:tcPr>
            <w:tcW w:w="2520" w:type="dxa"/>
            <w:gridSpan w:val="3"/>
          </w:tcPr>
          <w:p w:rsidR="00D20BAC" w:rsidRPr="00014971" w:rsidRDefault="00D20BAC" w:rsidP="00C07015">
            <w:pPr>
              <w:adjustRightInd w:val="0"/>
              <w:jc w:val="center"/>
              <w:outlineLvl w:val="0"/>
              <w:rPr>
                <w:sz w:val="28"/>
                <w:szCs w:val="28"/>
              </w:rPr>
            </w:pPr>
          </w:p>
          <w:p w:rsidR="00997178" w:rsidRPr="00014971" w:rsidRDefault="00F729AF" w:rsidP="00C07015">
            <w:pPr>
              <w:adjustRightInd w:val="0"/>
              <w:jc w:val="center"/>
              <w:outlineLvl w:val="0"/>
              <w:rPr>
                <w:sz w:val="28"/>
                <w:szCs w:val="28"/>
              </w:rPr>
            </w:pPr>
            <w:r>
              <w:rPr>
                <w:sz w:val="28"/>
                <w:szCs w:val="28"/>
              </w:rPr>
              <w:t>3 квартал</w:t>
            </w:r>
          </w:p>
        </w:tc>
        <w:tc>
          <w:tcPr>
            <w:tcW w:w="2481" w:type="dxa"/>
            <w:gridSpan w:val="2"/>
          </w:tcPr>
          <w:p w:rsidR="00997178" w:rsidRPr="00014971" w:rsidRDefault="00F81308" w:rsidP="00C07015">
            <w:pPr>
              <w:adjustRightInd w:val="0"/>
              <w:jc w:val="center"/>
              <w:outlineLvl w:val="0"/>
              <w:rPr>
                <w:sz w:val="28"/>
                <w:szCs w:val="28"/>
              </w:rPr>
            </w:pPr>
            <w:r w:rsidRPr="00014971">
              <w:rPr>
                <w:sz w:val="28"/>
                <w:szCs w:val="28"/>
              </w:rPr>
              <w:t xml:space="preserve"> </w:t>
            </w:r>
          </w:p>
          <w:p w:rsidR="00F81308" w:rsidRPr="00014971" w:rsidRDefault="00F81308" w:rsidP="00C07015">
            <w:pPr>
              <w:adjustRightInd w:val="0"/>
              <w:jc w:val="center"/>
              <w:outlineLvl w:val="0"/>
              <w:rPr>
                <w:sz w:val="28"/>
                <w:szCs w:val="28"/>
              </w:rPr>
            </w:pPr>
          </w:p>
          <w:p w:rsidR="00997178" w:rsidRPr="00014971" w:rsidRDefault="00997178" w:rsidP="00C07015">
            <w:pPr>
              <w:adjustRightInd w:val="0"/>
              <w:jc w:val="center"/>
              <w:outlineLvl w:val="0"/>
              <w:rPr>
                <w:b/>
                <w:sz w:val="28"/>
                <w:szCs w:val="28"/>
              </w:rPr>
            </w:pPr>
          </w:p>
        </w:tc>
      </w:tr>
      <w:tr w:rsidR="00C07015" w:rsidRPr="00014971" w:rsidTr="00C07015">
        <w:tblPrEx>
          <w:tblLook w:val="0000"/>
        </w:tblPrEx>
        <w:trPr>
          <w:trHeight w:val="744"/>
        </w:trPr>
        <w:tc>
          <w:tcPr>
            <w:tcW w:w="600" w:type="dxa"/>
            <w:gridSpan w:val="2"/>
          </w:tcPr>
          <w:p w:rsidR="00C07015" w:rsidRPr="00014971" w:rsidRDefault="00C07015" w:rsidP="00C07015">
            <w:pPr>
              <w:adjustRightInd w:val="0"/>
              <w:jc w:val="center"/>
              <w:outlineLvl w:val="0"/>
              <w:rPr>
                <w:b/>
                <w:sz w:val="28"/>
                <w:szCs w:val="28"/>
              </w:rPr>
            </w:pPr>
          </w:p>
          <w:p w:rsidR="00C07015" w:rsidRPr="00014971" w:rsidRDefault="00C07015" w:rsidP="00C07015">
            <w:pPr>
              <w:adjustRightInd w:val="0"/>
              <w:jc w:val="center"/>
              <w:outlineLvl w:val="0"/>
              <w:rPr>
                <w:sz w:val="28"/>
                <w:szCs w:val="28"/>
              </w:rPr>
            </w:pPr>
          </w:p>
          <w:p w:rsidR="00C07015" w:rsidRPr="00014971" w:rsidRDefault="00C07015" w:rsidP="00C07015">
            <w:pPr>
              <w:adjustRightInd w:val="0"/>
              <w:jc w:val="center"/>
              <w:outlineLvl w:val="0"/>
              <w:rPr>
                <w:b/>
                <w:sz w:val="28"/>
                <w:szCs w:val="28"/>
              </w:rPr>
            </w:pPr>
          </w:p>
        </w:tc>
        <w:tc>
          <w:tcPr>
            <w:tcW w:w="8745" w:type="dxa"/>
            <w:gridSpan w:val="7"/>
          </w:tcPr>
          <w:p w:rsidR="00C07015" w:rsidRPr="00014971" w:rsidRDefault="00C07015" w:rsidP="00C07015">
            <w:pPr>
              <w:adjustRightInd w:val="0"/>
              <w:jc w:val="center"/>
              <w:outlineLvl w:val="0"/>
              <w:rPr>
                <w:b/>
                <w:sz w:val="28"/>
                <w:szCs w:val="28"/>
              </w:rPr>
            </w:pPr>
          </w:p>
          <w:p w:rsidR="00C07015" w:rsidRPr="00014971" w:rsidRDefault="00C07015" w:rsidP="00C07015">
            <w:pPr>
              <w:adjustRightInd w:val="0"/>
              <w:jc w:val="center"/>
              <w:outlineLvl w:val="0"/>
              <w:rPr>
                <w:sz w:val="28"/>
                <w:szCs w:val="28"/>
              </w:rPr>
            </w:pPr>
            <w:r w:rsidRPr="00014971">
              <w:rPr>
                <w:sz w:val="28"/>
                <w:szCs w:val="28"/>
              </w:rPr>
              <w:t xml:space="preserve">5. </w:t>
            </w:r>
            <w:r w:rsidR="00A16E7B" w:rsidRPr="00014971">
              <w:rPr>
                <w:color w:val="0D0D0D" w:themeColor="text1" w:themeTint="F2"/>
                <w:sz w:val="28"/>
                <w:szCs w:val="28"/>
              </w:rPr>
              <w:t>Обобщение правоприменительной практики</w:t>
            </w:r>
          </w:p>
          <w:p w:rsidR="00C07015" w:rsidRPr="00014971" w:rsidRDefault="00C07015" w:rsidP="00C07015">
            <w:pPr>
              <w:adjustRightInd w:val="0"/>
              <w:jc w:val="center"/>
              <w:outlineLvl w:val="0"/>
              <w:rPr>
                <w:b/>
                <w:sz w:val="28"/>
                <w:szCs w:val="28"/>
              </w:rPr>
            </w:pPr>
          </w:p>
        </w:tc>
      </w:tr>
      <w:tr w:rsidR="00B51B02" w:rsidRPr="00014971" w:rsidTr="008D6B92">
        <w:tblPrEx>
          <w:tblLook w:val="0000"/>
        </w:tblPrEx>
        <w:trPr>
          <w:trHeight w:val="1200"/>
        </w:trPr>
        <w:tc>
          <w:tcPr>
            <w:tcW w:w="600" w:type="dxa"/>
            <w:gridSpan w:val="2"/>
            <w:vMerge w:val="restart"/>
          </w:tcPr>
          <w:p w:rsidR="008D6B92" w:rsidRPr="00014971" w:rsidRDefault="008D6B92" w:rsidP="00C07015">
            <w:pPr>
              <w:adjustRightInd w:val="0"/>
              <w:jc w:val="center"/>
              <w:outlineLvl w:val="0"/>
              <w:rPr>
                <w:sz w:val="28"/>
                <w:szCs w:val="28"/>
              </w:rPr>
            </w:pPr>
          </w:p>
          <w:p w:rsidR="008D6B92" w:rsidRPr="00014971" w:rsidRDefault="008D6B92" w:rsidP="00C07015">
            <w:pPr>
              <w:adjustRightInd w:val="0"/>
              <w:jc w:val="center"/>
              <w:outlineLvl w:val="0"/>
              <w:rPr>
                <w:sz w:val="28"/>
                <w:szCs w:val="28"/>
              </w:rPr>
            </w:pPr>
            <w:r w:rsidRPr="00014971">
              <w:rPr>
                <w:sz w:val="28"/>
                <w:szCs w:val="28"/>
              </w:rPr>
              <w:t>5</w:t>
            </w:r>
          </w:p>
          <w:p w:rsidR="008D6B92" w:rsidRPr="00014971" w:rsidRDefault="008D6B92" w:rsidP="00C07015">
            <w:pPr>
              <w:adjustRightInd w:val="0"/>
              <w:jc w:val="center"/>
              <w:outlineLvl w:val="0"/>
              <w:rPr>
                <w:b/>
                <w:sz w:val="28"/>
                <w:szCs w:val="28"/>
              </w:rPr>
            </w:pPr>
          </w:p>
        </w:tc>
        <w:tc>
          <w:tcPr>
            <w:tcW w:w="3765" w:type="dxa"/>
            <w:gridSpan w:val="3"/>
          </w:tcPr>
          <w:p w:rsidR="008D6B92" w:rsidRPr="00014971" w:rsidRDefault="008D6B92" w:rsidP="008D6B92">
            <w:pPr>
              <w:adjustRightInd w:val="0"/>
              <w:outlineLvl w:val="0"/>
              <w:rPr>
                <w:b/>
                <w:sz w:val="28"/>
                <w:szCs w:val="28"/>
              </w:rPr>
            </w:pPr>
            <w:r w:rsidRPr="00014971">
              <w:rPr>
                <w:sz w:val="28"/>
                <w:szCs w:val="28"/>
              </w:rPr>
              <w:t>1.Публичное обсуждение доклада о правоприменительной практике.</w:t>
            </w:r>
          </w:p>
        </w:tc>
        <w:tc>
          <w:tcPr>
            <w:tcW w:w="2580" w:type="dxa"/>
            <w:gridSpan w:val="3"/>
          </w:tcPr>
          <w:p w:rsidR="008D6B92" w:rsidRPr="00014971" w:rsidRDefault="008D6B92" w:rsidP="00C07015">
            <w:pPr>
              <w:adjustRightInd w:val="0"/>
              <w:jc w:val="center"/>
              <w:outlineLvl w:val="0"/>
              <w:rPr>
                <w:sz w:val="28"/>
                <w:szCs w:val="28"/>
              </w:rPr>
            </w:pPr>
          </w:p>
          <w:p w:rsidR="008D6B92" w:rsidRPr="00014971" w:rsidRDefault="008D6B92" w:rsidP="00C07015">
            <w:pPr>
              <w:adjustRightInd w:val="0"/>
              <w:jc w:val="center"/>
              <w:outlineLvl w:val="0"/>
              <w:rPr>
                <w:sz w:val="28"/>
                <w:szCs w:val="28"/>
              </w:rPr>
            </w:pPr>
          </w:p>
          <w:p w:rsidR="008D6B92" w:rsidRPr="00014971" w:rsidRDefault="006C7EBC" w:rsidP="006C7EBC">
            <w:pPr>
              <w:adjustRightInd w:val="0"/>
              <w:jc w:val="center"/>
              <w:outlineLvl w:val="0"/>
              <w:rPr>
                <w:sz w:val="28"/>
                <w:szCs w:val="28"/>
              </w:rPr>
            </w:pPr>
            <w:r w:rsidRPr="00014971">
              <w:rPr>
                <w:sz w:val="28"/>
                <w:szCs w:val="28"/>
              </w:rPr>
              <w:t xml:space="preserve">До 20 декабря предшествующего года </w:t>
            </w:r>
          </w:p>
        </w:tc>
        <w:tc>
          <w:tcPr>
            <w:tcW w:w="2400" w:type="dxa"/>
          </w:tcPr>
          <w:p w:rsidR="008D6B92" w:rsidRPr="00014971" w:rsidRDefault="008D6B92">
            <w:pPr>
              <w:spacing w:after="200" w:line="276" w:lineRule="auto"/>
              <w:rPr>
                <w:b/>
                <w:sz w:val="28"/>
                <w:szCs w:val="28"/>
              </w:rPr>
            </w:pPr>
          </w:p>
          <w:p w:rsidR="008D6B92" w:rsidRPr="00014971" w:rsidRDefault="008D6B92">
            <w:pPr>
              <w:spacing w:after="200" w:line="276" w:lineRule="auto"/>
              <w:rPr>
                <w:b/>
                <w:sz w:val="28"/>
                <w:szCs w:val="28"/>
              </w:rPr>
            </w:pPr>
          </w:p>
          <w:p w:rsidR="008D6B92" w:rsidRPr="00014971" w:rsidRDefault="008D6B92" w:rsidP="00A16E7B">
            <w:pPr>
              <w:adjustRightInd w:val="0"/>
              <w:jc w:val="center"/>
              <w:outlineLvl w:val="0"/>
              <w:rPr>
                <w:b/>
                <w:sz w:val="28"/>
                <w:szCs w:val="28"/>
              </w:rPr>
            </w:pPr>
          </w:p>
        </w:tc>
      </w:tr>
      <w:tr w:rsidR="00B51B02" w:rsidRPr="00014971" w:rsidTr="00A16E7B">
        <w:tblPrEx>
          <w:tblLook w:val="0000"/>
        </w:tblPrEx>
        <w:trPr>
          <w:trHeight w:val="579"/>
        </w:trPr>
        <w:tc>
          <w:tcPr>
            <w:tcW w:w="600" w:type="dxa"/>
            <w:gridSpan w:val="2"/>
            <w:vMerge/>
          </w:tcPr>
          <w:p w:rsidR="008D6B92" w:rsidRPr="00014971" w:rsidRDefault="008D6B92" w:rsidP="00C07015">
            <w:pPr>
              <w:adjustRightInd w:val="0"/>
              <w:jc w:val="center"/>
              <w:outlineLvl w:val="0"/>
              <w:rPr>
                <w:sz w:val="28"/>
                <w:szCs w:val="28"/>
              </w:rPr>
            </w:pPr>
          </w:p>
        </w:tc>
        <w:tc>
          <w:tcPr>
            <w:tcW w:w="3765" w:type="dxa"/>
            <w:gridSpan w:val="3"/>
          </w:tcPr>
          <w:p w:rsidR="008D6B92" w:rsidRPr="00014971" w:rsidRDefault="008D6B92" w:rsidP="008D6B92">
            <w:pPr>
              <w:adjustRightInd w:val="0"/>
              <w:outlineLvl w:val="0"/>
              <w:rPr>
                <w:sz w:val="28"/>
                <w:szCs w:val="28"/>
              </w:rPr>
            </w:pPr>
            <w:r w:rsidRPr="00014971">
              <w:rPr>
                <w:sz w:val="28"/>
                <w:szCs w:val="28"/>
              </w:rPr>
              <w:t>2. Размещение на сайте администрации Елизовского городского</w:t>
            </w:r>
            <w:r w:rsidR="006C7EBC" w:rsidRPr="00014971">
              <w:rPr>
                <w:sz w:val="28"/>
                <w:szCs w:val="28"/>
              </w:rPr>
              <w:t xml:space="preserve"> </w:t>
            </w:r>
            <w:r w:rsidRPr="00014971">
              <w:rPr>
                <w:sz w:val="28"/>
                <w:szCs w:val="28"/>
              </w:rPr>
              <w:t xml:space="preserve">поселения </w:t>
            </w:r>
            <w:r w:rsidR="006C7EBC" w:rsidRPr="00014971">
              <w:rPr>
                <w:sz w:val="28"/>
                <w:szCs w:val="28"/>
              </w:rPr>
              <w:t>доклада о правоприменительной практике</w:t>
            </w:r>
          </w:p>
          <w:p w:rsidR="008D6B92" w:rsidRPr="00014971" w:rsidRDefault="008D6B92" w:rsidP="00A16E7B">
            <w:pPr>
              <w:adjustRightInd w:val="0"/>
              <w:jc w:val="center"/>
              <w:outlineLvl w:val="0"/>
              <w:rPr>
                <w:sz w:val="28"/>
                <w:szCs w:val="28"/>
              </w:rPr>
            </w:pPr>
          </w:p>
        </w:tc>
        <w:tc>
          <w:tcPr>
            <w:tcW w:w="2580" w:type="dxa"/>
            <w:gridSpan w:val="3"/>
          </w:tcPr>
          <w:p w:rsidR="008D6B92" w:rsidRPr="00014971" w:rsidRDefault="006C7EBC" w:rsidP="006C7EBC">
            <w:pPr>
              <w:adjustRightInd w:val="0"/>
              <w:jc w:val="center"/>
              <w:outlineLvl w:val="0"/>
              <w:rPr>
                <w:sz w:val="28"/>
                <w:szCs w:val="28"/>
              </w:rPr>
            </w:pPr>
            <w:r w:rsidRPr="00014971">
              <w:rPr>
                <w:sz w:val="28"/>
                <w:szCs w:val="28"/>
              </w:rPr>
              <w:t xml:space="preserve"> В течение пяти рабочих дней со дня  утверждения </w:t>
            </w:r>
          </w:p>
        </w:tc>
        <w:tc>
          <w:tcPr>
            <w:tcW w:w="2400" w:type="dxa"/>
          </w:tcPr>
          <w:p w:rsidR="008D6B92" w:rsidRPr="00014971" w:rsidRDefault="008D6B92" w:rsidP="00A16E7B">
            <w:pPr>
              <w:adjustRightInd w:val="0"/>
              <w:jc w:val="center"/>
              <w:outlineLvl w:val="0"/>
              <w:rPr>
                <w:b/>
                <w:sz w:val="28"/>
                <w:szCs w:val="28"/>
              </w:rPr>
            </w:pPr>
          </w:p>
        </w:tc>
      </w:tr>
    </w:tbl>
    <w:p w:rsidR="00275F2B" w:rsidRDefault="00275F2B" w:rsidP="00275F2B">
      <w:pPr>
        <w:adjustRightInd w:val="0"/>
        <w:outlineLvl w:val="0"/>
        <w:rPr>
          <w:sz w:val="28"/>
          <w:szCs w:val="28"/>
        </w:rPr>
      </w:pPr>
    </w:p>
    <w:p w:rsidR="00275F2B" w:rsidRDefault="00275F2B" w:rsidP="00275F2B">
      <w:pPr>
        <w:adjustRightInd w:val="0"/>
        <w:outlineLvl w:val="0"/>
        <w:rPr>
          <w:sz w:val="28"/>
          <w:szCs w:val="28"/>
        </w:rPr>
      </w:pPr>
    </w:p>
    <w:p w:rsidR="00A36477" w:rsidRPr="00014971" w:rsidRDefault="004975E1" w:rsidP="00275F2B">
      <w:pPr>
        <w:tabs>
          <w:tab w:val="left" w:pos="426"/>
        </w:tabs>
        <w:adjustRightInd w:val="0"/>
        <w:ind w:left="-142"/>
        <w:outlineLvl w:val="0"/>
        <w:rPr>
          <w:sz w:val="28"/>
          <w:szCs w:val="28"/>
        </w:rPr>
      </w:pPr>
      <w:r>
        <w:rPr>
          <w:sz w:val="28"/>
          <w:szCs w:val="28"/>
        </w:rPr>
        <w:t xml:space="preserve">Статья </w:t>
      </w:r>
      <w:r w:rsidR="00C331CA" w:rsidRPr="00014971">
        <w:rPr>
          <w:sz w:val="28"/>
          <w:szCs w:val="28"/>
        </w:rPr>
        <w:t>4</w:t>
      </w:r>
      <w:r w:rsidR="00997178" w:rsidRPr="00014971">
        <w:rPr>
          <w:sz w:val="28"/>
          <w:szCs w:val="28"/>
        </w:rPr>
        <w:t>. Показатель результатив</w:t>
      </w:r>
      <w:r w:rsidR="00EF74CC">
        <w:rPr>
          <w:sz w:val="28"/>
          <w:szCs w:val="28"/>
        </w:rPr>
        <w:t>ности и эффективности программы</w:t>
      </w:r>
    </w:p>
    <w:p w:rsidR="00961EBA" w:rsidRPr="00014971" w:rsidRDefault="00961EBA" w:rsidP="00997178">
      <w:pPr>
        <w:adjustRightInd w:val="0"/>
        <w:jc w:val="center"/>
        <w:outlineLvl w:val="0"/>
        <w:rPr>
          <w:b/>
          <w:sz w:val="28"/>
          <w:szCs w:val="28"/>
        </w:rPr>
      </w:pPr>
    </w:p>
    <w:p w:rsidR="00961EBA" w:rsidRPr="00014971" w:rsidRDefault="004975E1" w:rsidP="00961EBA">
      <w:pPr>
        <w:adjustRightInd w:val="0"/>
        <w:ind w:firstLine="708"/>
        <w:jc w:val="both"/>
        <w:outlineLvl w:val="0"/>
        <w:rPr>
          <w:sz w:val="28"/>
          <w:szCs w:val="28"/>
        </w:rPr>
      </w:pPr>
      <w:r>
        <w:rPr>
          <w:sz w:val="28"/>
          <w:szCs w:val="28"/>
        </w:rPr>
        <w:t xml:space="preserve">1. </w:t>
      </w:r>
      <w:r w:rsidR="00961EBA" w:rsidRPr="00014971">
        <w:rPr>
          <w:sz w:val="28"/>
          <w:szCs w:val="28"/>
        </w:rPr>
        <w:t>Реализация программы способствует:</w:t>
      </w:r>
    </w:p>
    <w:p w:rsidR="00961EBA" w:rsidRPr="00014971" w:rsidRDefault="004975E1" w:rsidP="00961EBA">
      <w:pPr>
        <w:adjustRightInd w:val="0"/>
        <w:ind w:firstLine="708"/>
        <w:jc w:val="both"/>
        <w:outlineLvl w:val="0"/>
        <w:rPr>
          <w:sz w:val="28"/>
          <w:szCs w:val="28"/>
        </w:rPr>
      </w:pPr>
      <w:r>
        <w:rPr>
          <w:sz w:val="28"/>
          <w:szCs w:val="28"/>
        </w:rPr>
        <w:t>у</w:t>
      </w:r>
      <w:r w:rsidR="00961EBA" w:rsidRPr="00014971">
        <w:rPr>
          <w:sz w:val="28"/>
          <w:szCs w:val="28"/>
        </w:rPr>
        <w:t>величению доли контролируемых лиц, соблюдающих обязательные</w:t>
      </w:r>
    </w:p>
    <w:p w:rsidR="00961EBA" w:rsidRPr="00014971" w:rsidRDefault="00170B75" w:rsidP="00170B75">
      <w:pPr>
        <w:adjustRightInd w:val="0"/>
        <w:ind w:hanging="142"/>
        <w:jc w:val="both"/>
        <w:outlineLvl w:val="0"/>
        <w:rPr>
          <w:sz w:val="28"/>
          <w:szCs w:val="28"/>
        </w:rPr>
      </w:pPr>
      <w:r w:rsidRPr="00014971">
        <w:rPr>
          <w:sz w:val="28"/>
          <w:szCs w:val="28"/>
        </w:rPr>
        <w:t xml:space="preserve">  </w:t>
      </w:r>
      <w:r w:rsidR="00961EBA" w:rsidRPr="00014971">
        <w:rPr>
          <w:sz w:val="28"/>
          <w:szCs w:val="28"/>
        </w:rPr>
        <w:t>требования законодат</w:t>
      </w:r>
      <w:r w:rsidR="00C54A94" w:rsidRPr="00014971">
        <w:rPr>
          <w:sz w:val="28"/>
          <w:szCs w:val="28"/>
        </w:rPr>
        <w:t xml:space="preserve">ельства в сфере </w:t>
      </w:r>
      <w:r w:rsidRPr="00014971">
        <w:rPr>
          <w:sz w:val="28"/>
          <w:szCs w:val="28"/>
        </w:rPr>
        <w:t>правоотношений,</w:t>
      </w:r>
      <w:r w:rsidR="00274EBD">
        <w:rPr>
          <w:sz w:val="28"/>
          <w:szCs w:val="28"/>
        </w:rPr>
        <w:t xml:space="preserve"> </w:t>
      </w:r>
      <w:r w:rsidRPr="00014971">
        <w:rPr>
          <w:sz w:val="28"/>
          <w:szCs w:val="28"/>
        </w:rPr>
        <w:t>возникающих на  автомобильном транспорте, городском наземном электрическом транспорте и в дорожном хозяйстве</w:t>
      </w:r>
      <w:r w:rsidR="004975E1">
        <w:rPr>
          <w:sz w:val="28"/>
          <w:szCs w:val="28"/>
        </w:rPr>
        <w:t>;</w:t>
      </w:r>
    </w:p>
    <w:p w:rsidR="00961EBA" w:rsidRPr="00014971" w:rsidRDefault="004975E1" w:rsidP="00961EBA">
      <w:pPr>
        <w:adjustRightInd w:val="0"/>
        <w:ind w:firstLine="708"/>
        <w:jc w:val="both"/>
        <w:outlineLvl w:val="0"/>
        <w:rPr>
          <w:sz w:val="28"/>
          <w:szCs w:val="28"/>
        </w:rPr>
      </w:pPr>
      <w:r>
        <w:rPr>
          <w:sz w:val="28"/>
          <w:szCs w:val="28"/>
        </w:rPr>
        <w:t>р</w:t>
      </w:r>
      <w:r w:rsidR="00961EBA" w:rsidRPr="00014971">
        <w:rPr>
          <w:sz w:val="28"/>
          <w:szCs w:val="28"/>
        </w:rPr>
        <w:t xml:space="preserve">азвитию системы профилактических мероприятий, проводимых </w:t>
      </w:r>
      <w:r w:rsidR="005D219C" w:rsidRPr="00014971">
        <w:rPr>
          <w:sz w:val="28"/>
          <w:szCs w:val="28"/>
        </w:rPr>
        <w:t>О</w:t>
      </w:r>
      <w:r w:rsidR="00DD7B9E" w:rsidRPr="00014971">
        <w:rPr>
          <w:sz w:val="28"/>
          <w:szCs w:val="28"/>
        </w:rPr>
        <w:t>тделом</w:t>
      </w:r>
      <w:r>
        <w:rPr>
          <w:sz w:val="28"/>
          <w:szCs w:val="28"/>
        </w:rPr>
        <w:t>;</w:t>
      </w:r>
    </w:p>
    <w:p w:rsidR="00A16CEC" w:rsidRPr="00014971" w:rsidRDefault="004975E1" w:rsidP="00961EBA">
      <w:pPr>
        <w:adjustRightInd w:val="0"/>
        <w:ind w:firstLine="708"/>
        <w:jc w:val="both"/>
        <w:outlineLvl w:val="0"/>
        <w:rPr>
          <w:sz w:val="28"/>
          <w:szCs w:val="28"/>
        </w:rPr>
      </w:pPr>
      <w:r>
        <w:rPr>
          <w:sz w:val="28"/>
          <w:szCs w:val="28"/>
        </w:rPr>
        <w:t>о</w:t>
      </w:r>
      <w:r w:rsidR="00961EBA" w:rsidRPr="00014971">
        <w:rPr>
          <w:sz w:val="28"/>
          <w:szCs w:val="28"/>
        </w:rPr>
        <w:t>ценка эффективности реал</w:t>
      </w:r>
      <w:r w:rsidR="00A16CEC" w:rsidRPr="00014971">
        <w:rPr>
          <w:sz w:val="28"/>
          <w:szCs w:val="28"/>
        </w:rPr>
        <w:t xml:space="preserve">изации программы по итогам года </w:t>
      </w:r>
      <w:r w:rsidR="00961EBA" w:rsidRPr="00014971">
        <w:rPr>
          <w:sz w:val="28"/>
          <w:szCs w:val="28"/>
        </w:rPr>
        <w:t>осуществляется по следующим показателям</w:t>
      </w:r>
      <w:r w:rsidR="00A16CEC" w:rsidRPr="00014971">
        <w:rPr>
          <w:sz w:val="28"/>
          <w:szCs w:val="28"/>
        </w:rPr>
        <w:t>.</w:t>
      </w:r>
    </w:p>
    <w:p w:rsidR="00C54A94" w:rsidRPr="00014971" w:rsidRDefault="00C54A94" w:rsidP="00A16CEC">
      <w:pPr>
        <w:adjustRightInd w:val="0"/>
        <w:ind w:firstLine="708"/>
        <w:jc w:val="right"/>
        <w:outlineLvl w:val="0"/>
        <w:rPr>
          <w:sz w:val="28"/>
          <w:szCs w:val="28"/>
        </w:rPr>
      </w:pPr>
    </w:p>
    <w:p w:rsidR="00C54A94" w:rsidRPr="00014971" w:rsidRDefault="00C54A94" w:rsidP="00A16CEC">
      <w:pPr>
        <w:adjustRightInd w:val="0"/>
        <w:ind w:firstLine="708"/>
        <w:jc w:val="right"/>
        <w:outlineLvl w:val="0"/>
        <w:rPr>
          <w:sz w:val="28"/>
          <w:szCs w:val="28"/>
        </w:rPr>
      </w:pPr>
    </w:p>
    <w:p w:rsidR="00A16CEC" w:rsidRPr="00014971" w:rsidRDefault="0080100A" w:rsidP="0080100A">
      <w:pPr>
        <w:adjustRightInd w:val="0"/>
        <w:ind w:firstLine="708"/>
        <w:outlineLvl w:val="0"/>
        <w:rPr>
          <w:sz w:val="28"/>
          <w:szCs w:val="28"/>
        </w:rPr>
      </w:pPr>
      <w:r>
        <w:rPr>
          <w:sz w:val="28"/>
          <w:szCs w:val="28"/>
        </w:rPr>
        <w:t xml:space="preserve">                                                           Таблица используемых показателей</w:t>
      </w:r>
    </w:p>
    <w:tbl>
      <w:tblPr>
        <w:tblStyle w:val="a3"/>
        <w:tblW w:w="0" w:type="auto"/>
        <w:tblLook w:val="04A0"/>
      </w:tblPr>
      <w:tblGrid>
        <w:gridCol w:w="6629"/>
        <w:gridCol w:w="2716"/>
      </w:tblGrid>
      <w:tr w:rsidR="008A580E" w:rsidRPr="00014971" w:rsidTr="003B404C">
        <w:trPr>
          <w:trHeight w:val="533"/>
        </w:trPr>
        <w:tc>
          <w:tcPr>
            <w:tcW w:w="6629" w:type="dxa"/>
            <w:vMerge w:val="restart"/>
          </w:tcPr>
          <w:p w:rsidR="008A580E" w:rsidRPr="00014971" w:rsidRDefault="008A580E" w:rsidP="008A580E">
            <w:pPr>
              <w:adjustRightInd w:val="0"/>
              <w:jc w:val="center"/>
              <w:outlineLvl w:val="0"/>
              <w:rPr>
                <w:sz w:val="28"/>
                <w:szCs w:val="28"/>
              </w:rPr>
            </w:pPr>
            <w:r w:rsidRPr="00014971">
              <w:rPr>
                <w:sz w:val="28"/>
                <w:szCs w:val="28"/>
              </w:rPr>
              <w:t>Показатель</w:t>
            </w:r>
          </w:p>
        </w:tc>
        <w:tc>
          <w:tcPr>
            <w:tcW w:w="2716" w:type="dxa"/>
          </w:tcPr>
          <w:p w:rsidR="008A580E" w:rsidRPr="00014971" w:rsidRDefault="008A580E" w:rsidP="00BE593E">
            <w:pPr>
              <w:jc w:val="center"/>
              <w:rPr>
                <w:sz w:val="28"/>
                <w:szCs w:val="28"/>
              </w:rPr>
            </w:pPr>
            <w:r w:rsidRPr="00014971">
              <w:rPr>
                <w:sz w:val="28"/>
                <w:szCs w:val="28"/>
              </w:rPr>
              <w:t>Период</w:t>
            </w:r>
            <w:r w:rsidR="00BE593E">
              <w:rPr>
                <w:sz w:val="28"/>
                <w:szCs w:val="28"/>
              </w:rPr>
              <w:t xml:space="preserve"> (</w:t>
            </w:r>
            <w:r w:rsidRPr="00014971">
              <w:rPr>
                <w:sz w:val="28"/>
                <w:szCs w:val="28"/>
              </w:rPr>
              <w:t>год</w:t>
            </w:r>
            <w:r w:rsidR="00BE593E">
              <w:rPr>
                <w:sz w:val="28"/>
                <w:szCs w:val="28"/>
              </w:rPr>
              <w:t>)</w:t>
            </w:r>
          </w:p>
        </w:tc>
      </w:tr>
      <w:tr w:rsidR="003B404C" w:rsidRPr="00014971" w:rsidTr="003B404C">
        <w:trPr>
          <w:trHeight w:val="322"/>
        </w:trPr>
        <w:tc>
          <w:tcPr>
            <w:tcW w:w="6629" w:type="dxa"/>
            <w:vMerge/>
          </w:tcPr>
          <w:p w:rsidR="003B404C" w:rsidRPr="00014971" w:rsidRDefault="003B404C" w:rsidP="00961EBA">
            <w:pPr>
              <w:adjustRightInd w:val="0"/>
              <w:jc w:val="both"/>
              <w:outlineLvl w:val="0"/>
              <w:rPr>
                <w:sz w:val="28"/>
                <w:szCs w:val="28"/>
              </w:rPr>
            </w:pPr>
          </w:p>
        </w:tc>
        <w:tc>
          <w:tcPr>
            <w:tcW w:w="2716" w:type="dxa"/>
            <w:vMerge w:val="restart"/>
          </w:tcPr>
          <w:p w:rsidR="003B404C" w:rsidRPr="00014971" w:rsidRDefault="00465F50" w:rsidP="008A580E">
            <w:pPr>
              <w:rPr>
                <w:sz w:val="28"/>
                <w:szCs w:val="28"/>
              </w:rPr>
            </w:pPr>
            <w:r>
              <w:rPr>
                <w:sz w:val="28"/>
                <w:szCs w:val="28"/>
              </w:rPr>
              <w:t xml:space="preserve">              2023</w:t>
            </w:r>
          </w:p>
          <w:p w:rsidR="003B404C" w:rsidRPr="00014971" w:rsidRDefault="003B404C" w:rsidP="008A580E">
            <w:pPr>
              <w:rPr>
                <w:sz w:val="28"/>
                <w:szCs w:val="28"/>
              </w:rPr>
            </w:pPr>
          </w:p>
        </w:tc>
      </w:tr>
      <w:tr w:rsidR="003B404C" w:rsidRPr="00014971" w:rsidTr="003B404C">
        <w:tc>
          <w:tcPr>
            <w:tcW w:w="6629" w:type="dxa"/>
          </w:tcPr>
          <w:p w:rsidR="003B404C" w:rsidRPr="00014971" w:rsidRDefault="003B404C" w:rsidP="00961EBA">
            <w:pPr>
              <w:adjustRightInd w:val="0"/>
              <w:jc w:val="both"/>
              <w:outlineLvl w:val="0"/>
              <w:rPr>
                <w:sz w:val="28"/>
                <w:szCs w:val="28"/>
              </w:rPr>
            </w:pPr>
            <w:r w:rsidRPr="00014971">
              <w:rPr>
                <w:sz w:val="28"/>
                <w:szCs w:val="28"/>
              </w:rPr>
              <w:t>Количество проведенных проверок (ед.)</w:t>
            </w:r>
          </w:p>
        </w:tc>
        <w:tc>
          <w:tcPr>
            <w:tcW w:w="2716" w:type="dxa"/>
            <w:vMerge/>
          </w:tcPr>
          <w:p w:rsidR="003B404C" w:rsidRPr="00014971" w:rsidRDefault="003B404C" w:rsidP="00961EBA">
            <w:pPr>
              <w:adjustRightInd w:val="0"/>
              <w:jc w:val="both"/>
              <w:outlineLvl w:val="0"/>
              <w:rPr>
                <w:sz w:val="28"/>
                <w:szCs w:val="28"/>
              </w:rPr>
            </w:pPr>
          </w:p>
        </w:tc>
      </w:tr>
      <w:tr w:rsidR="003B404C" w:rsidRPr="00014971" w:rsidTr="003B404C">
        <w:tc>
          <w:tcPr>
            <w:tcW w:w="6629" w:type="dxa"/>
          </w:tcPr>
          <w:p w:rsidR="003B404C" w:rsidRPr="00014971" w:rsidRDefault="003B404C" w:rsidP="003B404C">
            <w:pPr>
              <w:adjustRightInd w:val="0"/>
              <w:jc w:val="both"/>
              <w:outlineLvl w:val="0"/>
              <w:rPr>
                <w:sz w:val="28"/>
                <w:szCs w:val="28"/>
              </w:rPr>
            </w:pPr>
            <w:r w:rsidRPr="00014971">
              <w:rPr>
                <w:sz w:val="28"/>
                <w:szCs w:val="28"/>
              </w:rPr>
              <w:t xml:space="preserve">Количество выявленных нарушений </w:t>
            </w:r>
            <w:r w:rsidRPr="00014971">
              <w:rPr>
                <w:sz w:val="28"/>
                <w:szCs w:val="28"/>
              </w:rPr>
              <w:lastRenderedPageBreak/>
              <w:t>подконтрольными субъектами (ед.)</w:t>
            </w:r>
          </w:p>
        </w:tc>
        <w:tc>
          <w:tcPr>
            <w:tcW w:w="2716" w:type="dxa"/>
            <w:vMerge/>
          </w:tcPr>
          <w:p w:rsidR="003B404C" w:rsidRPr="00014971" w:rsidRDefault="003B404C" w:rsidP="00961EBA">
            <w:pPr>
              <w:adjustRightInd w:val="0"/>
              <w:jc w:val="both"/>
              <w:outlineLvl w:val="0"/>
              <w:rPr>
                <w:sz w:val="28"/>
                <w:szCs w:val="28"/>
              </w:rPr>
            </w:pPr>
          </w:p>
        </w:tc>
      </w:tr>
      <w:tr w:rsidR="003B404C" w:rsidRPr="00014971" w:rsidTr="003B404C">
        <w:tc>
          <w:tcPr>
            <w:tcW w:w="6629" w:type="dxa"/>
          </w:tcPr>
          <w:p w:rsidR="003B404C" w:rsidRPr="00014971" w:rsidRDefault="003B404C" w:rsidP="003B404C">
            <w:pPr>
              <w:adjustRightInd w:val="0"/>
              <w:jc w:val="both"/>
              <w:outlineLvl w:val="0"/>
              <w:rPr>
                <w:sz w:val="28"/>
                <w:szCs w:val="28"/>
              </w:rPr>
            </w:pPr>
            <w:r w:rsidRPr="00014971">
              <w:rPr>
                <w:sz w:val="28"/>
                <w:szCs w:val="28"/>
              </w:rPr>
              <w:lastRenderedPageBreak/>
              <w:t>Количество проведенных профилактических мероприятий в контрольной деятельности (ед.)</w:t>
            </w:r>
          </w:p>
        </w:tc>
        <w:tc>
          <w:tcPr>
            <w:tcW w:w="2716" w:type="dxa"/>
            <w:vMerge/>
          </w:tcPr>
          <w:p w:rsidR="003B404C" w:rsidRPr="00014971" w:rsidRDefault="003B404C" w:rsidP="00961EBA">
            <w:pPr>
              <w:adjustRightInd w:val="0"/>
              <w:jc w:val="both"/>
              <w:outlineLvl w:val="0"/>
              <w:rPr>
                <w:sz w:val="28"/>
                <w:szCs w:val="28"/>
              </w:rPr>
            </w:pPr>
          </w:p>
        </w:tc>
      </w:tr>
      <w:tr w:rsidR="003B404C" w:rsidRPr="00014971" w:rsidTr="003B404C">
        <w:tc>
          <w:tcPr>
            <w:tcW w:w="6629" w:type="dxa"/>
          </w:tcPr>
          <w:p w:rsidR="003B404C" w:rsidRPr="00014971" w:rsidRDefault="003B404C" w:rsidP="00D50B67">
            <w:pPr>
              <w:adjustRightInd w:val="0"/>
              <w:jc w:val="both"/>
              <w:outlineLvl w:val="0"/>
              <w:rPr>
                <w:sz w:val="28"/>
                <w:szCs w:val="28"/>
              </w:rPr>
            </w:pPr>
            <w:r w:rsidRPr="00014971">
              <w:rPr>
                <w:sz w:val="28"/>
                <w:szCs w:val="28"/>
              </w:rPr>
              <w:t>Количество мероприятий (публикаций) по информированию  (ед.)</w:t>
            </w:r>
          </w:p>
        </w:tc>
        <w:tc>
          <w:tcPr>
            <w:tcW w:w="2716" w:type="dxa"/>
            <w:vMerge/>
          </w:tcPr>
          <w:p w:rsidR="003B404C" w:rsidRPr="00014971" w:rsidRDefault="003B404C" w:rsidP="00961EBA">
            <w:pPr>
              <w:adjustRightInd w:val="0"/>
              <w:jc w:val="both"/>
              <w:outlineLvl w:val="0"/>
              <w:rPr>
                <w:sz w:val="28"/>
                <w:szCs w:val="28"/>
              </w:rPr>
            </w:pPr>
          </w:p>
        </w:tc>
      </w:tr>
    </w:tbl>
    <w:p w:rsidR="00997178" w:rsidRPr="00014971" w:rsidRDefault="00997178" w:rsidP="00961EBA">
      <w:pPr>
        <w:adjustRightInd w:val="0"/>
        <w:ind w:firstLine="708"/>
        <w:jc w:val="both"/>
        <w:outlineLvl w:val="0"/>
        <w:rPr>
          <w:sz w:val="28"/>
          <w:szCs w:val="28"/>
        </w:rPr>
      </w:pPr>
    </w:p>
    <w:p w:rsidR="00A16CEC" w:rsidRDefault="00A16CEC" w:rsidP="00961EBA">
      <w:pPr>
        <w:adjustRightInd w:val="0"/>
        <w:ind w:firstLine="708"/>
        <w:jc w:val="both"/>
        <w:outlineLvl w:val="0"/>
        <w:rPr>
          <w:sz w:val="28"/>
          <w:szCs w:val="28"/>
        </w:rPr>
      </w:pPr>
      <w:r w:rsidRPr="00014971">
        <w:rPr>
          <w:sz w:val="28"/>
          <w:szCs w:val="28"/>
        </w:rPr>
        <w:t>Для оценки эффективности и результативности программы используются следующие показатели</w:t>
      </w:r>
      <w:r w:rsidR="00DA0EC0" w:rsidRPr="00014971">
        <w:rPr>
          <w:sz w:val="28"/>
          <w:szCs w:val="28"/>
        </w:rPr>
        <w:t>.</w:t>
      </w:r>
    </w:p>
    <w:p w:rsidR="00EF74CC" w:rsidRPr="00014971" w:rsidRDefault="00EF74CC" w:rsidP="00961EBA">
      <w:pPr>
        <w:adjustRightInd w:val="0"/>
        <w:ind w:firstLine="708"/>
        <w:jc w:val="both"/>
        <w:outlineLvl w:val="0"/>
        <w:rPr>
          <w:sz w:val="28"/>
          <w:szCs w:val="28"/>
        </w:rPr>
      </w:pPr>
    </w:p>
    <w:p w:rsidR="00826BA0" w:rsidRPr="00EF74CC" w:rsidRDefault="00B71CD8" w:rsidP="0009268A">
      <w:pPr>
        <w:adjustRightInd w:val="0"/>
        <w:ind w:firstLine="708"/>
        <w:outlineLvl w:val="0"/>
        <w:rPr>
          <w:sz w:val="28"/>
          <w:szCs w:val="28"/>
        </w:rPr>
      </w:pPr>
      <w:r>
        <w:rPr>
          <w:sz w:val="28"/>
          <w:szCs w:val="28"/>
        </w:rPr>
        <w:t xml:space="preserve">             </w:t>
      </w:r>
      <w:r w:rsidR="00EF74CC" w:rsidRPr="00EF74CC">
        <w:rPr>
          <w:sz w:val="28"/>
          <w:szCs w:val="28"/>
        </w:rPr>
        <w:t>Таблица оценки  эффективности и результативности программы</w:t>
      </w:r>
      <w:r w:rsidR="00EF74CC">
        <w:rPr>
          <w:sz w:val="28"/>
          <w:szCs w:val="28"/>
        </w:rPr>
        <w:t xml:space="preserve">      </w:t>
      </w:r>
      <w:r w:rsidR="00EF74CC" w:rsidRPr="00EF74CC">
        <w:rPr>
          <w:sz w:val="28"/>
          <w:szCs w:val="28"/>
        </w:rPr>
        <w:t xml:space="preserve"> </w:t>
      </w:r>
    </w:p>
    <w:tbl>
      <w:tblPr>
        <w:tblStyle w:val="a3"/>
        <w:tblW w:w="0" w:type="auto"/>
        <w:tblLook w:val="04A0"/>
      </w:tblPr>
      <w:tblGrid>
        <w:gridCol w:w="1869"/>
        <w:gridCol w:w="2027"/>
        <w:gridCol w:w="1869"/>
        <w:gridCol w:w="1869"/>
        <w:gridCol w:w="1917"/>
      </w:tblGrid>
      <w:tr w:rsidR="00826BA0" w:rsidRPr="00014971" w:rsidTr="00A16CEC">
        <w:tc>
          <w:tcPr>
            <w:tcW w:w="1869" w:type="dxa"/>
          </w:tcPr>
          <w:p w:rsidR="00A16CEC" w:rsidRPr="00014971" w:rsidRDefault="00A16CEC" w:rsidP="00961EBA">
            <w:pPr>
              <w:adjustRightInd w:val="0"/>
              <w:jc w:val="both"/>
              <w:outlineLvl w:val="0"/>
              <w:rPr>
                <w:sz w:val="28"/>
                <w:szCs w:val="28"/>
              </w:rPr>
            </w:pPr>
            <w:r w:rsidRPr="00014971">
              <w:rPr>
                <w:sz w:val="28"/>
                <w:szCs w:val="28"/>
              </w:rPr>
              <w:t>Показатель</w:t>
            </w:r>
          </w:p>
        </w:tc>
        <w:tc>
          <w:tcPr>
            <w:tcW w:w="1869" w:type="dxa"/>
          </w:tcPr>
          <w:p w:rsidR="00A16CEC" w:rsidRPr="00014971" w:rsidRDefault="00A16CEC" w:rsidP="00961EBA">
            <w:pPr>
              <w:adjustRightInd w:val="0"/>
              <w:jc w:val="both"/>
              <w:outlineLvl w:val="0"/>
              <w:rPr>
                <w:sz w:val="28"/>
                <w:szCs w:val="28"/>
              </w:rPr>
            </w:pPr>
            <w:r w:rsidRPr="00014971">
              <w:rPr>
                <w:sz w:val="28"/>
                <w:szCs w:val="28"/>
              </w:rPr>
              <w:t>60% и менее</w:t>
            </w:r>
          </w:p>
        </w:tc>
        <w:tc>
          <w:tcPr>
            <w:tcW w:w="1869" w:type="dxa"/>
          </w:tcPr>
          <w:p w:rsidR="00A16CEC" w:rsidRPr="00014971" w:rsidRDefault="00826BA0" w:rsidP="00961EBA">
            <w:pPr>
              <w:adjustRightInd w:val="0"/>
              <w:jc w:val="both"/>
              <w:outlineLvl w:val="0"/>
              <w:rPr>
                <w:sz w:val="28"/>
                <w:szCs w:val="28"/>
              </w:rPr>
            </w:pPr>
            <w:r w:rsidRPr="00014971">
              <w:rPr>
                <w:sz w:val="28"/>
                <w:szCs w:val="28"/>
              </w:rPr>
              <w:t>61-85 %</w:t>
            </w:r>
          </w:p>
        </w:tc>
        <w:tc>
          <w:tcPr>
            <w:tcW w:w="1869" w:type="dxa"/>
          </w:tcPr>
          <w:p w:rsidR="00A16CEC" w:rsidRPr="00014971" w:rsidRDefault="00826BA0" w:rsidP="00961EBA">
            <w:pPr>
              <w:adjustRightInd w:val="0"/>
              <w:jc w:val="both"/>
              <w:outlineLvl w:val="0"/>
              <w:rPr>
                <w:sz w:val="28"/>
                <w:szCs w:val="28"/>
              </w:rPr>
            </w:pPr>
            <w:r w:rsidRPr="00014971">
              <w:rPr>
                <w:sz w:val="28"/>
                <w:szCs w:val="28"/>
              </w:rPr>
              <w:t>86-99 %</w:t>
            </w:r>
          </w:p>
        </w:tc>
        <w:tc>
          <w:tcPr>
            <w:tcW w:w="1869" w:type="dxa"/>
          </w:tcPr>
          <w:p w:rsidR="00A16CEC" w:rsidRPr="00014971" w:rsidRDefault="00826BA0" w:rsidP="00AE7B8A">
            <w:pPr>
              <w:adjustRightInd w:val="0"/>
              <w:jc w:val="both"/>
              <w:outlineLvl w:val="0"/>
              <w:rPr>
                <w:sz w:val="28"/>
                <w:szCs w:val="28"/>
              </w:rPr>
            </w:pPr>
            <w:r w:rsidRPr="00014971">
              <w:rPr>
                <w:sz w:val="28"/>
                <w:szCs w:val="28"/>
              </w:rPr>
              <w:t xml:space="preserve">100% </w:t>
            </w:r>
          </w:p>
        </w:tc>
      </w:tr>
      <w:tr w:rsidR="00826BA0" w:rsidRPr="00014971" w:rsidTr="00A16CEC">
        <w:tc>
          <w:tcPr>
            <w:tcW w:w="1869" w:type="dxa"/>
          </w:tcPr>
          <w:p w:rsidR="00A16CEC" w:rsidRPr="00014971" w:rsidRDefault="00A16CEC" w:rsidP="00961EBA">
            <w:pPr>
              <w:adjustRightInd w:val="0"/>
              <w:jc w:val="both"/>
              <w:outlineLvl w:val="0"/>
              <w:rPr>
                <w:sz w:val="28"/>
                <w:szCs w:val="28"/>
              </w:rPr>
            </w:pPr>
            <w:r w:rsidRPr="00014971">
              <w:rPr>
                <w:sz w:val="28"/>
                <w:szCs w:val="28"/>
              </w:rPr>
              <w:t>Эффект</w:t>
            </w:r>
          </w:p>
        </w:tc>
        <w:tc>
          <w:tcPr>
            <w:tcW w:w="1869" w:type="dxa"/>
          </w:tcPr>
          <w:p w:rsidR="00A16CEC" w:rsidRPr="00014971" w:rsidRDefault="00A16CEC" w:rsidP="00961EBA">
            <w:pPr>
              <w:adjustRightInd w:val="0"/>
              <w:jc w:val="both"/>
              <w:outlineLvl w:val="0"/>
              <w:rPr>
                <w:sz w:val="28"/>
                <w:szCs w:val="28"/>
              </w:rPr>
            </w:pPr>
            <w:r w:rsidRPr="00014971">
              <w:rPr>
                <w:sz w:val="28"/>
                <w:szCs w:val="28"/>
              </w:rPr>
              <w:t>Недопустимый</w:t>
            </w:r>
          </w:p>
        </w:tc>
        <w:tc>
          <w:tcPr>
            <w:tcW w:w="1869" w:type="dxa"/>
          </w:tcPr>
          <w:p w:rsidR="00A16CEC" w:rsidRPr="00014971" w:rsidRDefault="00826BA0" w:rsidP="00961EBA">
            <w:pPr>
              <w:adjustRightInd w:val="0"/>
              <w:jc w:val="both"/>
              <w:outlineLvl w:val="0"/>
              <w:rPr>
                <w:sz w:val="28"/>
                <w:szCs w:val="28"/>
              </w:rPr>
            </w:pPr>
            <w:r w:rsidRPr="00014971">
              <w:rPr>
                <w:sz w:val="28"/>
                <w:szCs w:val="28"/>
              </w:rPr>
              <w:t>Низкий</w:t>
            </w:r>
          </w:p>
        </w:tc>
        <w:tc>
          <w:tcPr>
            <w:tcW w:w="1869" w:type="dxa"/>
          </w:tcPr>
          <w:p w:rsidR="00A16CEC" w:rsidRPr="00014971" w:rsidRDefault="00826BA0" w:rsidP="00961EBA">
            <w:pPr>
              <w:adjustRightInd w:val="0"/>
              <w:jc w:val="both"/>
              <w:outlineLvl w:val="0"/>
              <w:rPr>
                <w:sz w:val="28"/>
                <w:szCs w:val="28"/>
              </w:rPr>
            </w:pPr>
            <w:r w:rsidRPr="00014971">
              <w:rPr>
                <w:sz w:val="28"/>
                <w:szCs w:val="28"/>
              </w:rPr>
              <w:t>Плановый</w:t>
            </w:r>
          </w:p>
        </w:tc>
        <w:tc>
          <w:tcPr>
            <w:tcW w:w="1869" w:type="dxa"/>
          </w:tcPr>
          <w:p w:rsidR="00A16CEC" w:rsidRPr="00014971" w:rsidRDefault="00826BA0" w:rsidP="00961EBA">
            <w:pPr>
              <w:adjustRightInd w:val="0"/>
              <w:jc w:val="both"/>
              <w:outlineLvl w:val="0"/>
              <w:rPr>
                <w:sz w:val="28"/>
                <w:szCs w:val="28"/>
              </w:rPr>
            </w:pPr>
            <w:r w:rsidRPr="00014971">
              <w:rPr>
                <w:sz w:val="28"/>
                <w:szCs w:val="28"/>
              </w:rPr>
              <w:t>Эффективный</w:t>
            </w:r>
          </w:p>
        </w:tc>
      </w:tr>
    </w:tbl>
    <w:p w:rsidR="00A16CEC" w:rsidRPr="00014971" w:rsidRDefault="00A16CEC" w:rsidP="00961EBA">
      <w:pPr>
        <w:adjustRightInd w:val="0"/>
        <w:ind w:firstLine="708"/>
        <w:jc w:val="both"/>
        <w:outlineLvl w:val="0"/>
        <w:rPr>
          <w:sz w:val="28"/>
          <w:szCs w:val="28"/>
        </w:rPr>
      </w:pPr>
    </w:p>
    <w:sectPr w:rsidR="00A16CEC" w:rsidRPr="00014971" w:rsidSect="00322F6B">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52" w:rsidRDefault="005C0A52" w:rsidP="008D6B92">
      <w:r>
        <w:separator/>
      </w:r>
    </w:p>
  </w:endnote>
  <w:endnote w:type="continuationSeparator" w:id="1">
    <w:p w:rsidR="005C0A52" w:rsidRDefault="005C0A52" w:rsidP="008D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52" w:rsidRDefault="005C0A52" w:rsidP="008D6B92">
      <w:r>
        <w:separator/>
      </w:r>
    </w:p>
  </w:footnote>
  <w:footnote w:type="continuationSeparator" w:id="1">
    <w:p w:rsidR="005C0A52" w:rsidRDefault="005C0A52" w:rsidP="008D6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AA5"/>
    <w:multiLevelType w:val="multilevel"/>
    <w:tmpl w:val="0BCCD56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592B66"/>
    <w:multiLevelType w:val="multilevel"/>
    <w:tmpl w:val="56903668"/>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3EB738A"/>
    <w:multiLevelType w:val="hybridMultilevel"/>
    <w:tmpl w:val="D4BCD916"/>
    <w:lvl w:ilvl="0" w:tplc="CA6AD6D4">
      <w:start w:val="1"/>
      <w:numFmt w:val="decimal"/>
      <w:lvlText w:val="%1)"/>
      <w:lvlJc w:val="left"/>
      <w:pPr>
        <w:ind w:left="1005" w:hanging="64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820E5"/>
    <w:multiLevelType w:val="multilevel"/>
    <w:tmpl w:val="3A1CB9D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D3826C0"/>
    <w:multiLevelType w:val="multilevel"/>
    <w:tmpl w:val="E410B4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1BC6AB7"/>
    <w:multiLevelType w:val="multilevel"/>
    <w:tmpl w:val="8FF078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8D43874"/>
    <w:multiLevelType w:val="multilevel"/>
    <w:tmpl w:val="F2EA7FD0"/>
    <w:lvl w:ilvl="0">
      <w:start w:val="1"/>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7FEA1A98"/>
    <w:multiLevelType w:val="hybridMultilevel"/>
    <w:tmpl w:val="0A00E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51C47"/>
    <w:rsid w:val="0001063E"/>
    <w:rsid w:val="00010B75"/>
    <w:rsid w:val="00014971"/>
    <w:rsid w:val="00014BCA"/>
    <w:rsid w:val="000400AB"/>
    <w:rsid w:val="00053245"/>
    <w:rsid w:val="0005334F"/>
    <w:rsid w:val="00060137"/>
    <w:rsid w:val="00066F85"/>
    <w:rsid w:val="0009198B"/>
    <w:rsid w:val="0009268A"/>
    <w:rsid w:val="00095E3F"/>
    <w:rsid w:val="000A01FF"/>
    <w:rsid w:val="000C546C"/>
    <w:rsid w:val="000E5F60"/>
    <w:rsid w:val="000F4242"/>
    <w:rsid w:val="0010041F"/>
    <w:rsid w:val="0011374B"/>
    <w:rsid w:val="00113C22"/>
    <w:rsid w:val="001167CF"/>
    <w:rsid w:val="00117E08"/>
    <w:rsid w:val="00133CCD"/>
    <w:rsid w:val="001465F3"/>
    <w:rsid w:val="00147B6F"/>
    <w:rsid w:val="00170B75"/>
    <w:rsid w:val="00170F85"/>
    <w:rsid w:val="0019604B"/>
    <w:rsid w:val="001B1352"/>
    <w:rsid w:val="001B6816"/>
    <w:rsid w:val="001C10B1"/>
    <w:rsid w:val="001C1243"/>
    <w:rsid w:val="001D373E"/>
    <w:rsid w:val="001E3D6F"/>
    <w:rsid w:val="001E5E56"/>
    <w:rsid w:val="001F5796"/>
    <w:rsid w:val="00206347"/>
    <w:rsid w:val="00210343"/>
    <w:rsid w:val="00241249"/>
    <w:rsid w:val="00242B98"/>
    <w:rsid w:val="002477D9"/>
    <w:rsid w:val="00260B6F"/>
    <w:rsid w:val="00271049"/>
    <w:rsid w:val="00274EBD"/>
    <w:rsid w:val="00275F2B"/>
    <w:rsid w:val="00283F2E"/>
    <w:rsid w:val="00292480"/>
    <w:rsid w:val="002C360A"/>
    <w:rsid w:val="002C5F0B"/>
    <w:rsid w:val="002D13C4"/>
    <w:rsid w:val="002F62DB"/>
    <w:rsid w:val="00322F6B"/>
    <w:rsid w:val="00346518"/>
    <w:rsid w:val="00351C47"/>
    <w:rsid w:val="0037683E"/>
    <w:rsid w:val="00387857"/>
    <w:rsid w:val="00395786"/>
    <w:rsid w:val="003B404C"/>
    <w:rsid w:val="003C512E"/>
    <w:rsid w:val="003C7734"/>
    <w:rsid w:val="003E3C4B"/>
    <w:rsid w:val="003F4125"/>
    <w:rsid w:val="00421841"/>
    <w:rsid w:val="004252F6"/>
    <w:rsid w:val="00433EE9"/>
    <w:rsid w:val="00457094"/>
    <w:rsid w:val="00465F50"/>
    <w:rsid w:val="004975E1"/>
    <w:rsid w:val="004A6112"/>
    <w:rsid w:val="004B76FE"/>
    <w:rsid w:val="004C417A"/>
    <w:rsid w:val="004D1072"/>
    <w:rsid w:val="004D1939"/>
    <w:rsid w:val="004D6E41"/>
    <w:rsid w:val="004E651B"/>
    <w:rsid w:val="004F471B"/>
    <w:rsid w:val="004F65AD"/>
    <w:rsid w:val="00500944"/>
    <w:rsid w:val="00501C42"/>
    <w:rsid w:val="00511093"/>
    <w:rsid w:val="0052014A"/>
    <w:rsid w:val="00526DF0"/>
    <w:rsid w:val="00567E21"/>
    <w:rsid w:val="00575753"/>
    <w:rsid w:val="00586949"/>
    <w:rsid w:val="005A0957"/>
    <w:rsid w:val="005A3D1E"/>
    <w:rsid w:val="005A53F2"/>
    <w:rsid w:val="005A65BF"/>
    <w:rsid w:val="005B51EA"/>
    <w:rsid w:val="005B7CDB"/>
    <w:rsid w:val="005C0A52"/>
    <w:rsid w:val="005D0351"/>
    <w:rsid w:val="005D219C"/>
    <w:rsid w:val="005E1D95"/>
    <w:rsid w:val="005F1527"/>
    <w:rsid w:val="005F6C32"/>
    <w:rsid w:val="006226E6"/>
    <w:rsid w:val="0064229C"/>
    <w:rsid w:val="00646D2A"/>
    <w:rsid w:val="00670D28"/>
    <w:rsid w:val="006A2742"/>
    <w:rsid w:val="006A7454"/>
    <w:rsid w:val="006B1F07"/>
    <w:rsid w:val="006B2830"/>
    <w:rsid w:val="006B6D51"/>
    <w:rsid w:val="006C2F57"/>
    <w:rsid w:val="006C7EBC"/>
    <w:rsid w:val="006E7511"/>
    <w:rsid w:val="006F3335"/>
    <w:rsid w:val="006F6AB0"/>
    <w:rsid w:val="007039B0"/>
    <w:rsid w:val="00705824"/>
    <w:rsid w:val="007100A8"/>
    <w:rsid w:val="007422F9"/>
    <w:rsid w:val="00743202"/>
    <w:rsid w:val="00753724"/>
    <w:rsid w:val="0079002E"/>
    <w:rsid w:val="00792385"/>
    <w:rsid w:val="007962E8"/>
    <w:rsid w:val="007B4FD4"/>
    <w:rsid w:val="007C1690"/>
    <w:rsid w:val="007C54EE"/>
    <w:rsid w:val="007C5909"/>
    <w:rsid w:val="007E28C4"/>
    <w:rsid w:val="007E6770"/>
    <w:rsid w:val="007E7CD9"/>
    <w:rsid w:val="007F15DE"/>
    <w:rsid w:val="007F36D2"/>
    <w:rsid w:val="007F4311"/>
    <w:rsid w:val="0080100A"/>
    <w:rsid w:val="00826BA0"/>
    <w:rsid w:val="00830CBA"/>
    <w:rsid w:val="008546FB"/>
    <w:rsid w:val="0085682D"/>
    <w:rsid w:val="00856D0A"/>
    <w:rsid w:val="00857851"/>
    <w:rsid w:val="00864579"/>
    <w:rsid w:val="00865054"/>
    <w:rsid w:val="0086523C"/>
    <w:rsid w:val="00866ECA"/>
    <w:rsid w:val="00875AB0"/>
    <w:rsid w:val="00892494"/>
    <w:rsid w:val="00893062"/>
    <w:rsid w:val="00897AC7"/>
    <w:rsid w:val="008A580E"/>
    <w:rsid w:val="008A5ADE"/>
    <w:rsid w:val="008A5CDC"/>
    <w:rsid w:val="008B01D7"/>
    <w:rsid w:val="008C32CE"/>
    <w:rsid w:val="008D6B92"/>
    <w:rsid w:val="008F6E08"/>
    <w:rsid w:val="00902D20"/>
    <w:rsid w:val="0090326D"/>
    <w:rsid w:val="009061A1"/>
    <w:rsid w:val="009108BA"/>
    <w:rsid w:val="00911AE8"/>
    <w:rsid w:val="0091549E"/>
    <w:rsid w:val="00917476"/>
    <w:rsid w:val="00930E80"/>
    <w:rsid w:val="00956D3F"/>
    <w:rsid w:val="009607BF"/>
    <w:rsid w:val="00961EBA"/>
    <w:rsid w:val="00975EF9"/>
    <w:rsid w:val="00985012"/>
    <w:rsid w:val="009969C2"/>
    <w:rsid w:val="00997178"/>
    <w:rsid w:val="009B2314"/>
    <w:rsid w:val="009B6FFB"/>
    <w:rsid w:val="009C304F"/>
    <w:rsid w:val="009D0F34"/>
    <w:rsid w:val="009F000A"/>
    <w:rsid w:val="00A00233"/>
    <w:rsid w:val="00A16CEC"/>
    <w:rsid w:val="00A16E7B"/>
    <w:rsid w:val="00A179EE"/>
    <w:rsid w:val="00A21DC8"/>
    <w:rsid w:val="00A36477"/>
    <w:rsid w:val="00A40045"/>
    <w:rsid w:val="00A42F15"/>
    <w:rsid w:val="00A52F3A"/>
    <w:rsid w:val="00A54600"/>
    <w:rsid w:val="00A55C1E"/>
    <w:rsid w:val="00A573DA"/>
    <w:rsid w:val="00A64C85"/>
    <w:rsid w:val="00A74C9B"/>
    <w:rsid w:val="00AB33B0"/>
    <w:rsid w:val="00AB357A"/>
    <w:rsid w:val="00AB6F1D"/>
    <w:rsid w:val="00AD3039"/>
    <w:rsid w:val="00AD5B49"/>
    <w:rsid w:val="00AE7B8A"/>
    <w:rsid w:val="00AF1A74"/>
    <w:rsid w:val="00B00C26"/>
    <w:rsid w:val="00B014C8"/>
    <w:rsid w:val="00B021A8"/>
    <w:rsid w:val="00B17147"/>
    <w:rsid w:val="00B21F0D"/>
    <w:rsid w:val="00B3017C"/>
    <w:rsid w:val="00B37B95"/>
    <w:rsid w:val="00B43746"/>
    <w:rsid w:val="00B51B02"/>
    <w:rsid w:val="00B64A2C"/>
    <w:rsid w:val="00B660FF"/>
    <w:rsid w:val="00B71CD8"/>
    <w:rsid w:val="00B815C8"/>
    <w:rsid w:val="00B93722"/>
    <w:rsid w:val="00BA4ED0"/>
    <w:rsid w:val="00BA6992"/>
    <w:rsid w:val="00BA6B45"/>
    <w:rsid w:val="00BB3C4D"/>
    <w:rsid w:val="00BB702B"/>
    <w:rsid w:val="00BC3FF3"/>
    <w:rsid w:val="00BD41E4"/>
    <w:rsid w:val="00BD6428"/>
    <w:rsid w:val="00BE593E"/>
    <w:rsid w:val="00C07015"/>
    <w:rsid w:val="00C3131D"/>
    <w:rsid w:val="00C331CA"/>
    <w:rsid w:val="00C371A3"/>
    <w:rsid w:val="00C5080E"/>
    <w:rsid w:val="00C54A94"/>
    <w:rsid w:val="00C6552C"/>
    <w:rsid w:val="00C66635"/>
    <w:rsid w:val="00C77224"/>
    <w:rsid w:val="00C805BF"/>
    <w:rsid w:val="00C91D6E"/>
    <w:rsid w:val="00CA21FF"/>
    <w:rsid w:val="00CA46BF"/>
    <w:rsid w:val="00CB3B27"/>
    <w:rsid w:val="00CB3F21"/>
    <w:rsid w:val="00CB51A3"/>
    <w:rsid w:val="00CB6710"/>
    <w:rsid w:val="00CD1EF1"/>
    <w:rsid w:val="00CE1888"/>
    <w:rsid w:val="00CE1D97"/>
    <w:rsid w:val="00CF14A6"/>
    <w:rsid w:val="00CF1734"/>
    <w:rsid w:val="00CF5053"/>
    <w:rsid w:val="00D017B3"/>
    <w:rsid w:val="00D057D3"/>
    <w:rsid w:val="00D16FDD"/>
    <w:rsid w:val="00D20BAC"/>
    <w:rsid w:val="00D30394"/>
    <w:rsid w:val="00D32801"/>
    <w:rsid w:val="00D40B74"/>
    <w:rsid w:val="00D4497C"/>
    <w:rsid w:val="00D44CCF"/>
    <w:rsid w:val="00D50029"/>
    <w:rsid w:val="00D50B67"/>
    <w:rsid w:val="00D81811"/>
    <w:rsid w:val="00D91C47"/>
    <w:rsid w:val="00DA0EC0"/>
    <w:rsid w:val="00DA1220"/>
    <w:rsid w:val="00DA16F3"/>
    <w:rsid w:val="00DB2546"/>
    <w:rsid w:val="00DC14C0"/>
    <w:rsid w:val="00DD6776"/>
    <w:rsid w:val="00DD7592"/>
    <w:rsid w:val="00DD7B9E"/>
    <w:rsid w:val="00DE65AC"/>
    <w:rsid w:val="00E129A8"/>
    <w:rsid w:val="00E36DC6"/>
    <w:rsid w:val="00E52385"/>
    <w:rsid w:val="00E547F8"/>
    <w:rsid w:val="00E5527D"/>
    <w:rsid w:val="00E601ED"/>
    <w:rsid w:val="00E63668"/>
    <w:rsid w:val="00E766C5"/>
    <w:rsid w:val="00E82244"/>
    <w:rsid w:val="00E836E6"/>
    <w:rsid w:val="00EC6177"/>
    <w:rsid w:val="00ED496D"/>
    <w:rsid w:val="00EE4E76"/>
    <w:rsid w:val="00EE51AA"/>
    <w:rsid w:val="00EF74CC"/>
    <w:rsid w:val="00F07382"/>
    <w:rsid w:val="00F153D1"/>
    <w:rsid w:val="00F1796A"/>
    <w:rsid w:val="00F21EAA"/>
    <w:rsid w:val="00F37930"/>
    <w:rsid w:val="00F45C18"/>
    <w:rsid w:val="00F53438"/>
    <w:rsid w:val="00F729AF"/>
    <w:rsid w:val="00F81308"/>
    <w:rsid w:val="00F83677"/>
    <w:rsid w:val="00FA0DCB"/>
    <w:rsid w:val="00FB74A8"/>
    <w:rsid w:val="00FC12DF"/>
    <w:rsid w:val="00FC237D"/>
    <w:rsid w:val="00FD3A0E"/>
    <w:rsid w:val="00FD3EDB"/>
    <w:rsid w:val="00FD48F8"/>
    <w:rsid w:val="00FF02B7"/>
    <w:rsid w:val="00FF3654"/>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D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76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52385"/>
    <w:pPr>
      <w:ind w:left="720"/>
      <w:contextualSpacing/>
    </w:pPr>
  </w:style>
  <w:style w:type="character" w:styleId="a5">
    <w:name w:val="Hyperlink"/>
    <w:basedOn w:val="a0"/>
    <w:uiPriority w:val="99"/>
    <w:unhideWhenUsed/>
    <w:rsid w:val="00B014C8"/>
    <w:rPr>
      <w:color w:val="0000FF" w:themeColor="hyperlink"/>
      <w:u w:val="single"/>
    </w:rPr>
  </w:style>
  <w:style w:type="paragraph" w:styleId="a6">
    <w:name w:val="Balloon Text"/>
    <w:basedOn w:val="a"/>
    <w:link w:val="a7"/>
    <w:uiPriority w:val="99"/>
    <w:semiHidden/>
    <w:unhideWhenUsed/>
    <w:rsid w:val="00B815C8"/>
    <w:rPr>
      <w:rFonts w:ascii="Segoe UI" w:hAnsi="Segoe UI" w:cs="Segoe UI"/>
      <w:sz w:val="18"/>
      <w:szCs w:val="18"/>
    </w:rPr>
  </w:style>
  <w:style w:type="character" w:customStyle="1" w:styleId="a7">
    <w:name w:val="Текст выноски Знак"/>
    <w:basedOn w:val="a0"/>
    <w:link w:val="a6"/>
    <w:uiPriority w:val="99"/>
    <w:semiHidden/>
    <w:rsid w:val="00B815C8"/>
    <w:rPr>
      <w:rFonts w:ascii="Segoe UI" w:eastAsia="Times New Roman" w:hAnsi="Segoe UI" w:cs="Segoe UI"/>
      <w:sz w:val="18"/>
      <w:szCs w:val="18"/>
      <w:lang w:eastAsia="ru-RU"/>
    </w:rPr>
  </w:style>
  <w:style w:type="character" w:styleId="a8">
    <w:name w:val="Subtle Emphasis"/>
    <w:basedOn w:val="a0"/>
    <w:uiPriority w:val="19"/>
    <w:qFormat/>
    <w:rsid w:val="00B815C8"/>
    <w:rPr>
      <w:i/>
      <w:iCs/>
      <w:color w:val="404040" w:themeColor="text1" w:themeTint="BF"/>
    </w:rPr>
  </w:style>
  <w:style w:type="paragraph" w:styleId="a9">
    <w:name w:val="Body Text"/>
    <w:basedOn w:val="a"/>
    <w:link w:val="aa"/>
    <w:rsid w:val="00D4497C"/>
    <w:pPr>
      <w:jc w:val="both"/>
    </w:pPr>
    <w:rPr>
      <w:sz w:val="28"/>
      <w:szCs w:val="20"/>
    </w:rPr>
  </w:style>
  <w:style w:type="character" w:customStyle="1" w:styleId="aa">
    <w:name w:val="Основной текст Знак"/>
    <w:basedOn w:val="a0"/>
    <w:link w:val="a9"/>
    <w:rsid w:val="00D4497C"/>
    <w:rPr>
      <w:rFonts w:ascii="Times New Roman" w:eastAsia="Times New Roman" w:hAnsi="Times New Roman" w:cs="Times New Roman"/>
      <w:sz w:val="28"/>
      <w:szCs w:val="20"/>
      <w:lang w:eastAsia="ru-RU"/>
    </w:rPr>
  </w:style>
  <w:style w:type="paragraph" w:styleId="ab">
    <w:name w:val="header"/>
    <w:basedOn w:val="a"/>
    <w:link w:val="ac"/>
    <w:uiPriority w:val="99"/>
    <w:semiHidden/>
    <w:unhideWhenUsed/>
    <w:rsid w:val="008D6B92"/>
    <w:pPr>
      <w:tabs>
        <w:tab w:val="center" w:pos="4677"/>
        <w:tab w:val="right" w:pos="9355"/>
      </w:tabs>
    </w:pPr>
  </w:style>
  <w:style w:type="character" w:customStyle="1" w:styleId="ac">
    <w:name w:val="Верхний колонтитул Знак"/>
    <w:basedOn w:val="a0"/>
    <w:link w:val="ab"/>
    <w:uiPriority w:val="99"/>
    <w:semiHidden/>
    <w:rsid w:val="008D6B9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8D6B92"/>
    <w:pPr>
      <w:tabs>
        <w:tab w:val="center" w:pos="4677"/>
        <w:tab w:val="right" w:pos="9355"/>
      </w:tabs>
    </w:pPr>
  </w:style>
  <w:style w:type="character" w:customStyle="1" w:styleId="ae">
    <w:name w:val="Нижний колонтитул Знак"/>
    <w:basedOn w:val="a0"/>
    <w:link w:val="ad"/>
    <w:uiPriority w:val="99"/>
    <w:semiHidden/>
    <w:rsid w:val="008D6B92"/>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E5527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4870834">
      <w:bodyDiv w:val="1"/>
      <w:marLeft w:val="0"/>
      <w:marRight w:val="0"/>
      <w:marTop w:val="0"/>
      <w:marBottom w:val="0"/>
      <w:divBdr>
        <w:top w:val="none" w:sz="0" w:space="0" w:color="auto"/>
        <w:left w:val="none" w:sz="0" w:space="0" w:color="auto"/>
        <w:bottom w:val="none" w:sz="0" w:space="0" w:color="auto"/>
        <w:right w:val="none" w:sz="0" w:space="0" w:color="auto"/>
      </w:divBdr>
    </w:div>
    <w:div w:id="1099301582">
      <w:bodyDiv w:val="1"/>
      <w:marLeft w:val="0"/>
      <w:marRight w:val="0"/>
      <w:marTop w:val="0"/>
      <w:marBottom w:val="0"/>
      <w:divBdr>
        <w:top w:val="none" w:sz="0" w:space="0" w:color="auto"/>
        <w:left w:val="none" w:sz="0" w:space="0" w:color="auto"/>
        <w:bottom w:val="none" w:sz="0" w:space="0" w:color="auto"/>
        <w:right w:val="none" w:sz="0" w:space="0" w:color="auto"/>
      </w:divBdr>
    </w:div>
    <w:div w:id="1892769632">
      <w:bodyDiv w:val="1"/>
      <w:marLeft w:val="0"/>
      <w:marRight w:val="0"/>
      <w:marTop w:val="0"/>
      <w:marBottom w:val="0"/>
      <w:divBdr>
        <w:top w:val="none" w:sz="0" w:space="0" w:color="auto"/>
        <w:left w:val="none" w:sz="0" w:space="0" w:color="auto"/>
        <w:bottom w:val="none" w:sz="0" w:space="0" w:color="auto"/>
        <w:right w:val="none" w:sz="0" w:space="0" w:color="auto"/>
      </w:divBdr>
      <w:divsChild>
        <w:div w:id="1049568578">
          <w:marLeft w:val="0"/>
          <w:marRight w:val="0"/>
          <w:marTop w:val="0"/>
          <w:marBottom w:val="0"/>
          <w:divBdr>
            <w:top w:val="none" w:sz="0" w:space="0" w:color="auto"/>
            <w:left w:val="none" w:sz="0" w:space="0" w:color="auto"/>
            <w:bottom w:val="none" w:sz="0" w:space="0" w:color="auto"/>
            <w:right w:val="none" w:sz="0" w:space="0" w:color="auto"/>
          </w:divBdr>
        </w:div>
      </w:divsChild>
    </w:div>
    <w:div w:id="213209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E28CB-DCA4-4035-8BAB-25A59A2F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2210</Words>
  <Characters>12601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Goruo</Company>
  <LinksUpToDate>false</LinksUpToDate>
  <CharactersWithSpaces>14782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munkon2</dc:creator>
  <cp:lastModifiedBy>User</cp:lastModifiedBy>
  <cp:revision>9</cp:revision>
  <cp:lastPrinted>2021-09-16T08:54:00Z</cp:lastPrinted>
  <dcterms:created xsi:type="dcterms:W3CDTF">2022-09-14T22:29:00Z</dcterms:created>
  <dcterms:modified xsi:type="dcterms:W3CDTF">2022-09-29T21:22:00Z</dcterms:modified>
</cp:coreProperties>
</file>