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FE" w:rsidRDefault="001134FE" w:rsidP="001134FE">
      <w:pPr>
        <w:jc w:val="center"/>
        <w:rPr>
          <w:sz w:val="28"/>
          <w:szCs w:val="28"/>
        </w:rPr>
      </w:pPr>
      <w:r>
        <w:rPr>
          <w:b/>
          <w:noProof/>
          <w:sz w:val="26"/>
          <w:szCs w:val="26"/>
        </w:rPr>
        <w:drawing>
          <wp:inline distT="0" distB="0" distL="0" distR="0">
            <wp:extent cx="807085" cy="996950"/>
            <wp:effectExtent l="19050" t="0" r="0" b="0"/>
            <wp:docPr id="1"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5" cstate="print">
                      <a:lum contrast="20000"/>
                    </a:blip>
                    <a:srcRect/>
                    <a:stretch>
                      <a:fillRect/>
                    </a:stretch>
                  </pic:blipFill>
                  <pic:spPr bwMode="auto">
                    <a:xfrm>
                      <a:off x="0" y="0"/>
                      <a:ext cx="807085" cy="996950"/>
                    </a:xfrm>
                    <a:prstGeom prst="rect">
                      <a:avLst/>
                    </a:prstGeom>
                    <a:noFill/>
                    <a:ln w="9525">
                      <a:noFill/>
                      <a:miter lim="800000"/>
                      <a:headEnd/>
                      <a:tailEnd/>
                    </a:ln>
                  </pic:spPr>
                </pic:pic>
              </a:graphicData>
            </a:graphic>
          </wp:inline>
        </w:drawing>
      </w:r>
    </w:p>
    <w:p w:rsidR="001134FE" w:rsidRDefault="001134FE" w:rsidP="001134FE">
      <w:pPr>
        <w:jc w:val="center"/>
        <w:rPr>
          <w:sz w:val="28"/>
          <w:szCs w:val="28"/>
        </w:rPr>
      </w:pPr>
      <w:r>
        <w:rPr>
          <w:sz w:val="28"/>
          <w:szCs w:val="28"/>
        </w:rPr>
        <w:t xml:space="preserve">Р О С </w:t>
      </w:r>
      <w:proofErr w:type="spellStart"/>
      <w:proofErr w:type="gramStart"/>
      <w:r>
        <w:rPr>
          <w:sz w:val="28"/>
          <w:szCs w:val="28"/>
        </w:rPr>
        <w:t>С</w:t>
      </w:r>
      <w:proofErr w:type="spellEnd"/>
      <w:proofErr w:type="gramEnd"/>
      <w:r>
        <w:rPr>
          <w:sz w:val="28"/>
          <w:szCs w:val="28"/>
        </w:rPr>
        <w:t xml:space="preserve"> И Й С К А Я   Ф Е Д Е Р А Ц И Я</w:t>
      </w:r>
    </w:p>
    <w:p w:rsidR="001134FE" w:rsidRDefault="001134FE" w:rsidP="001134FE">
      <w:pPr>
        <w:jc w:val="center"/>
        <w:rPr>
          <w:sz w:val="28"/>
          <w:szCs w:val="28"/>
        </w:rPr>
      </w:pPr>
      <w:r>
        <w:rPr>
          <w:sz w:val="28"/>
          <w:szCs w:val="28"/>
        </w:rPr>
        <w:t>КАМЧАТСКИЙ КРАЙ</w:t>
      </w:r>
    </w:p>
    <w:p w:rsidR="001134FE" w:rsidRDefault="001134FE" w:rsidP="001134FE">
      <w:pPr>
        <w:ind w:left="2124" w:firstLine="708"/>
        <w:rPr>
          <w:b/>
          <w:sz w:val="28"/>
          <w:szCs w:val="28"/>
        </w:rPr>
      </w:pPr>
      <w:proofErr w:type="gramStart"/>
      <w:r>
        <w:rPr>
          <w:b/>
          <w:sz w:val="28"/>
          <w:szCs w:val="28"/>
        </w:rPr>
        <w:t>Р</w:t>
      </w:r>
      <w:proofErr w:type="gramEnd"/>
      <w:r>
        <w:rPr>
          <w:b/>
          <w:sz w:val="28"/>
          <w:szCs w:val="28"/>
        </w:rPr>
        <w:t xml:space="preserve"> А С П О Р Я Ж Е Н И Е</w:t>
      </w:r>
    </w:p>
    <w:p w:rsidR="001134FE" w:rsidRDefault="001134FE" w:rsidP="001134FE">
      <w:pPr>
        <w:jc w:val="center"/>
        <w:rPr>
          <w:sz w:val="28"/>
          <w:szCs w:val="28"/>
        </w:rPr>
      </w:pPr>
      <w:r>
        <w:rPr>
          <w:sz w:val="28"/>
          <w:szCs w:val="28"/>
        </w:rPr>
        <w:t>АДМИНИСТРАЦИИ ЕЛИЗОВСКОГО ГОРОДСКОГО ПОСЕЛЕНИЯ</w:t>
      </w:r>
    </w:p>
    <w:p w:rsidR="001134FE" w:rsidRDefault="001134FE" w:rsidP="001134FE">
      <w:pPr>
        <w:rPr>
          <w:sz w:val="28"/>
          <w:szCs w:val="28"/>
        </w:rPr>
      </w:pPr>
    </w:p>
    <w:p w:rsidR="001134FE" w:rsidRDefault="001134FE" w:rsidP="001134FE">
      <w:pPr>
        <w:tabs>
          <w:tab w:val="left" w:pos="5400"/>
        </w:tabs>
        <w:jc w:val="both"/>
        <w:rPr>
          <w:sz w:val="28"/>
          <w:szCs w:val="28"/>
        </w:rPr>
      </w:pPr>
      <w:r>
        <w:rPr>
          <w:sz w:val="28"/>
          <w:szCs w:val="28"/>
        </w:rPr>
        <w:t xml:space="preserve">        от  08.12.2017</w:t>
      </w:r>
      <w:r>
        <w:rPr>
          <w:sz w:val="28"/>
          <w:szCs w:val="28"/>
        </w:rPr>
        <w:tab/>
      </w:r>
      <w:r>
        <w:rPr>
          <w:sz w:val="28"/>
          <w:szCs w:val="28"/>
        </w:rPr>
        <w:tab/>
      </w:r>
      <w:r>
        <w:rPr>
          <w:sz w:val="28"/>
          <w:szCs w:val="28"/>
        </w:rPr>
        <w:tab/>
        <w:t xml:space="preserve">                   №369-р</w:t>
      </w:r>
    </w:p>
    <w:p w:rsidR="001134FE" w:rsidRDefault="001134FE" w:rsidP="001134FE">
      <w:pPr>
        <w:rPr>
          <w:sz w:val="28"/>
          <w:szCs w:val="28"/>
        </w:rPr>
      </w:pPr>
      <w:r>
        <w:rPr>
          <w:sz w:val="28"/>
          <w:szCs w:val="28"/>
        </w:rPr>
        <w:t xml:space="preserve">             г. Елизово</w:t>
      </w:r>
    </w:p>
    <w:p w:rsidR="001134FE" w:rsidRDefault="001134FE" w:rsidP="001134FE">
      <w:pPr>
        <w:jc w:val="both"/>
        <w:rPr>
          <w:sz w:val="28"/>
          <w:szCs w:val="28"/>
        </w:rPr>
      </w:pPr>
    </w:p>
    <w:p w:rsidR="001134FE" w:rsidRDefault="001134FE" w:rsidP="001134FE">
      <w:pPr>
        <w:rPr>
          <w:sz w:val="28"/>
          <w:szCs w:val="28"/>
        </w:rPr>
      </w:pPr>
      <w:r>
        <w:rPr>
          <w:sz w:val="28"/>
          <w:szCs w:val="28"/>
        </w:rPr>
        <w:t>Об утверждении Положения о порядке</w:t>
      </w:r>
    </w:p>
    <w:p w:rsidR="001134FE" w:rsidRDefault="001134FE" w:rsidP="001134FE">
      <w:pPr>
        <w:rPr>
          <w:sz w:val="28"/>
          <w:szCs w:val="28"/>
        </w:rPr>
      </w:pPr>
      <w:r>
        <w:rPr>
          <w:sz w:val="28"/>
          <w:szCs w:val="28"/>
        </w:rPr>
        <w:t xml:space="preserve">формирования кадрового резерва </w:t>
      </w:r>
      <w:proofErr w:type="gramStart"/>
      <w:r>
        <w:rPr>
          <w:sz w:val="28"/>
          <w:szCs w:val="28"/>
        </w:rPr>
        <w:t>в</w:t>
      </w:r>
      <w:proofErr w:type="gramEnd"/>
    </w:p>
    <w:p w:rsidR="001134FE" w:rsidRDefault="001134FE" w:rsidP="001134FE">
      <w:pPr>
        <w:rPr>
          <w:sz w:val="28"/>
          <w:szCs w:val="28"/>
        </w:rPr>
      </w:pPr>
      <w:r>
        <w:rPr>
          <w:sz w:val="28"/>
          <w:szCs w:val="28"/>
        </w:rPr>
        <w:t xml:space="preserve">администрации Елизовского </w:t>
      </w:r>
      <w:proofErr w:type="gramStart"/>
      <w:r>
        <w:rPr>
          <w:sz w:val="28"/>
          <w:szCs w:val="28"/>
        </w:rPr>
        <w:t>городского</w:t>
      </w:r>
      <w:proofErr w:type="gramEnd"/>
    </w:p>
    <w:p w:rsidR="001134FE" w:rsidRDefault="001134FE" w:rsidP="001134FE">
      <w:pPr>
        <w:rPr>
          <w:sz w:val="28"/>
          <w:szCs w:val="28"/>
        </w:rPr>
      </w:pPr>
      <w:r>
        <w:rPr>
          <w:sz w:val="28"/>
          <w:szCs w:val="28"/>
        </w:rPr>
        <w:t xml:space="preserve">поселения, </w:t>
      </w:r>
      <w:proofErr w:type="gramStart"/>
      <w:r>
        <w:rPr>
          <w:sz w:val="28"/>
          <w:szCs w:val="28"/>
        </w:rPr>
        <w:t>органах</w:t>
      </w:r>
      <w:proofErr w:type="gramEnd"/>
      <w:r>
        <w:rPr>
          <w:sz w:val="28"/>
          <w:szCs w:val="28"/>
        </w:rPr>
        <w:t xml:space="preserve"> администрации</w:t>
      </w:r>
    </w:p>
    <w:p w:rsidR="001134FE" w:rsidRDefault="001134FE" w:rsidP="001134FE">
      <w:pPr>
        <w:rPr>
          <w:sz w:val="28"/>
          <w:szCs w:val="28"/>
        </w:rPr>
      </w:pPr>
      <w:r>
        <w:rPr>
          <w:sz w:val="28"/>
          <w:szCs w:val="28"/>
        </w:rPr>
        <w:t>Елизовского городского поселения</w:t>
      </w:r>
    </w:p>
    <w:p w:rsidR="001134FE" w:rsidRDefault="001134FE" w:rsidP="001134FE">
      <w:pPr>
        <w:rPr>
          <w:sz w:val="28"/>
          <w:szCs w:val="28"/>
        </w:rPr>
      </w:pPr>
    </w:p>
    <w:p w:rsidR="001134FE" w:rsidRDefault="001134FE" w:rsidP="001134FE">
      <w:pPr>
        <w:ind w:firstLine="709"/>
        <w:jc w:val="both"/>
        <w:rPr>
          <w:sz w:val="28"/>
          <w:szCs w:val="28"/>
        </w:rPr>
      </w:pPr>
      <w:proofErr w:type="gramStart"/>
      <w:r>
        <w:rPr>
          <w:color w:val="0D0D0D"/>
          <w:sz w:val="28"/>
          <w:szCs w:val="28"/>
        </w:rPr>
        <w:t>В соответствии с Федеральным законом от 02.03.2007 № 25-ФЗ              «О муниципальной службе в Российской Федерации»,  Законом Камчатского края от 04.05.2008 № 58 «О муниципальной службе в Камчатском крае», Положением       «</w:t>
      </w:r>
      <w:r>
        <w:rPr>
          <w:sz w:val="28"/>
          <w:szCs w:val="28"/>
        </w:rPr>
        <w:t xml:space="preserve">О муниципальных должностях, муниципальной службе в </w:t>
      </w:r>
      <w:proofErr w:type="spellStart"/>
      <w:r>
        <w:rPr>
          <w:sz w:val="28"/>
          <w:szCs w:val="28"/>
        </w:rPr>
        <w:t>Елизовском</w:t>
      </w:r>
      <w:proofErr w:type="spellEnd"/>
      <w:r>
        <w:rPr>
          <w:sz w:val="28"/>
          <w:szCs w:val="28"/>
        </w:rPr>
        <w:t xml:space="preserve"> городском поселении» от 26.11.2015 № 237-НПА, принятым Решением Собрания депутатов Елизовского городского поселения от 26.11.2015 № 819, с целю определения порядка формирования кадрового резерва для замещения должностей муниципальной</w:t>
      </w:r>
      <w:proofErr w:type="gramEnd"/>
      <w:r>
        <w:rPr>
          <w:sz w:val="28"/>
          <w:szCs w:val="28"/>
        </w:rPr>
        <w:t xml:space="preserve"> службы в администрации Елизовского городского поселения и ее органах </w:t>
      </w:r>
    </w:p>
    <w:p w:rsidR="001134FE" w:rsidRDefault="001134FE" w:rsidP="001134FE">
      <w:pPr>
        <w:rPr>
          <w:sz w:val="28"/>
          <w:szCs w:val="28"/>
        </w:rPr>
      </w:pPr>
    </w:p>
    <w:p w:rsidR="001134FE" w:rsidRDefault="001134FE" w:rsidP="001134FE">
      <w:pPr>
        <w:ind w:firstLine="709"/>
        <w:jc w:val="both"/>
        <w:rPr>
          <w:sz w:val="28"/>
          <w:szCs w:val="28"/>
        </w:rPr>
      </w:pPr>
      <w:r>
        <w:rPr>
          <w:sz w:val="28"/>
          <w:szCs w:val="28"/>
        </w:rPr>
        <w:t>1. Утвердить Положение о порядке формирования кадрового резерва в администрации Елизовского городского поселения, органах администрации</w:t>
      </w:r>
    </w:p>
    <w:p w:rsidR="001134FE" w:rsidRDefault="001134FE" w:rsidP="001134FE">
      <w:pPr>
        <w:jc w:val="both"/>
        <w:rPr>
          <w:sz w:val="28"/>
          <w:szCs w:val="28"/>
        </w:rPr>
      </w:pPr>
      <w:r>
        <w:rPr>
          <w:sz w:val="28"/>
          <w:szCs w:val="28"/>
        </w:rPr>
        <w:t>Елизовского городского поселения.</w:t>
      </w:r>
    </w:p>
    <w:p w:rsidR="001134FE" w:rsidRDefault="001134FE" w:rsidP="001134FE">
      <w:pPr>
        <w:ind w:firstLine="709"/>
        <w:jc w:val="both"/>
        <w:rPr>
          <w:sz w:val="28"/>
          <w:szCs w:val="28"/>
        </w:rPr>
      </w:pPr>
      <w:r>
        <w:rPr>
          <w:sz w:val="28"/>
          <w:szCs w:val="28"/>
        </w:rPr>
        <w:t>2. Управлению делами администрации Елизовского городского поселения  опубликовать (обнародовать) настоящее распоряжение в средствах массовой информации и разместить в информационно – телекоммуникационной сети «Интернет» на официальном сайте администрации Елизовского городского поселения.</w:t>
      </w:r>
    </w:p>
    <w:p w:rsidR="001134FE" w:rsidRDefault="001134FE" w:rsidP="001134FE">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распоряжения возложить на  руководителя Управления делами администрации Елизовского городского поселения.</w:t>
      </w:r>
    </w:p>
    <w:p w:rsidR="001134FE" w:rsidRDefault="001134FE" w:rsidP="001134FE">
      <w:pPr>
        <w:ind w:firstLine="709"/>
        <w:jc w:val="both"/>
        <w:rPr>
          <w:sz w:val="28"/>
          <w:szCs w:val="28"/>
        </w:rPr>
      </w:pPr>
    </w:p>
    <w:p w:rsidR="001134FE" w:rsidRDefault="001134FE" w:rsidP="001134FE">
      <w:pPr>
        <w:rPr>
          <w:sz w:val="28"/>
          <w:szCs w:val="28"/>
        </w:rPr>
      </w:pPr>
    </w:p>
    <w:p w:rsidR="001134FE" w:rsidRDefault="001134FE" w:rsidP="001134FE">
      <w:pPr>
        <w:rPr>
          <w:sz w:val="28"/>
          <w:szCs w:val="28"/>
        </w:rPr>
      </w:pPr>
      <w:r>
        <w:rPr>
          <w:sz w:val="28"/>
          <w:szCs w:val="28"/>
        </w:rPr>
        <w:t xml:space="preserve">Глава администрации </w:t>
      </w:r>
    </w:p>
    <w:p w:rsidR="001134FE" w:rsidRDefault="001134FE" w:rsidP="001134FE">
      <w:pPr>
        <w:rPr>
          <w:sz w:val="28"/>
          <w:szCs w:val="28"/>
        </w:rPr>
      </w:pPr>
      <w:r>
        <w:rPr>
          <w:sz w:val="28"/>
          <w:szCs w:val="28"/>
        </w:rPr>
        <w:t>Елизовского городского поселения                                               Д.Б. Щипицын</w:t>
      </w:r>
    </w:p>
    <w:p w:rsidR="001134FE" w:rsidRDefault="001134FE" w:rsidP="001134FE">
      <w:pPr>
        <w:rPr>
          <w:sz w:val="28"/>
          <w:szCs w:val="28"/>
        </w:rPr>
      </w:pPr>
    </w:p>
    <w:p w:rsidR="00B77AB3" w:rsidRDefault="00B77AB3" w:rsidP="00B77AB3">
      <w:pPr>
        <w:jc w:val="right"/>
        <w:rPr>
          <w:sz w:val="28"/>
          <w:szCs w:val="28"/>
        </w:rPr>
      </w:pPr>
      <w:r>
        <w:rPr>
          <w:sz w:val="28"/>
          <w:szCs w:val="28"/>
        </w:rPr>
        <w:lastRenderedPageBreak/>
        <w:t>Приложение</w:t>
      </w:r>
    </w:p>
    <w:p w:rsidR="00B77AB3" w:rsidRDefault="00B77AB3" w:rsidP="00B77AB3">
      <w:pPr>
        <w:jc w:val="right"/>
        <w:rPr>
          <w:sz w:val="28"/>
          <w:szCs w:val="28"/>
        </w:rPr>
      </w:pPr>
      <w:r>
        <w:rPr>
          <w:sz w:val="28"/>
          <w:szCs w:val="28"/>
        </w:rPr>
        <w:t xml:space="preserve">к распоряжению администрации </w:t>
      </w:r>
    </w:p>
    <w:p w:rsidR="00B77AB3" w:rsidRDefault="00B77AB3" w:rsidP="00B77AB3">
      <w:pPr>
        <w:jc w:val="right"/>
        <w:rPr>
          <w:sz w:val="28"/>
          <w:szCs w:val="28"/>
        </w:rPr>
      </w:pPr>
      <w:r>
        <w:rPr>
          <w:sz w:val="28"/>
          <w:szCs w:val="28"/>
        </w:rPr>
        <w:t>Елизовского городского поселения</w:t>
      </w:r>
    </w:p>
    <w:p w:rsidR="00B77AB3" w:rsidRDefault="00B77AB3" w:rsidP="00B77AB3">
      <w:pPr>
        <w:jc w:val="right"/>
        <w:rPr>
          <w:sz w:val="28"/>
          <w:szCs w:val="28"/>
        </w:rPr>
      </w:pPr>
      <w:r>
        <w:rPr>
          <w:sz w:val="28"/>
          <w:szCs w:val="28"/>
        </w:rPr>
        <w:t xml:space="preserve">от </w:t>
      </w:r>
      <w:r w:rsidR="005E483B">
        <w:rPr>
          <w:sz w:val="28"/>
          <w:szCs w:val="28"/>
        </w:rPr>
        <w:t>08.12.</w:t>
      </w:r>
      <w:r>
        <w:rPr>
          <w:sz w:val="28"/>
          <w:szCs w:val="28"/>
        </w:rPr>
        <w:t>2017 №</w:t>
      </w:r>
      <w:r w:rsidR="005E483B">
        <w:rPr>
          <w:sz w:val="28"/>
          <w:szCs w:val="28"/>
        </w:rPr>
        <w:t>369-р</w:t>
      </w:r>
    </w:p>
    <w:p w:rsidR="00B77AB3" w:rsidRDefault="00B77AB3" w:rsidP="00B77AB3">
      <w:pPr>
        <w:jc w:val="center"/>
        <w:rPr>
          <w:sz w:val="28"/>
          <w:szCs w:val="28"/>
        </w:rPr>
      </w:pPr>
    </w:p>
    <w:p w:rsidR="00B77AB3" w:rsidRDefault="00B77AB3" w:rsidP="00B77AB3">
      <w:pPr>
        <w:jc w:val="center"/>
        <w:rPr>
          <w:sz w:val="28"/>
          <w:szCs w:val="28"/>
        </w:rPr>
      </w:pPr>
      <w:r w:rsidRPr="00B77AB3">
        <w:rPr>
          <w:b/>
          <w:sz w:val="28"/>
          <w:szCs w:val="28"/>
        </w:rPr>
        <w:t xml:space="preserve">Положение о порядке формирования, кадрового резерва в  </w:t>
      </w:r>
      <w:r>
        <w:rPr>
          <w:b/>
          <w:sz w:val="28"/>
          <w:szCs w:val="28"/>
        </w:rPr>
        <w:t xml:space="preserve">администрации </w:t>
      </w:r>
      <w:r w:rsidRPr="00B77AB3">
        <w:rPr>
          <w:b/>
          <w:sz w:val="28"/>
          <w:szCs w:val="28"/>
        </w:rPr>
        <w:t xml:space="preserve"> Елизовского городского поселения</w:t>
      </w:r>
      <w:r>
        <w:rPr>
          <w:b/>
          <w:sz w:val="28"/>
          <w:szCs w:val="28"/>
        </w:rPr>
        <w:t xml:space="preserve">, органах </w:t>
      </w:r>
    </w:p>
    <w:p w:rsidR="00B77AB3" w:rsidRDefault="00B77AB3" w:rsidP="00B77AB3">
      <w:pPr>
        <w:jc w:val="center"/>
        <w:rPr>
          <w:b/>
          <w:sz w:val="28"/>
          <w:szCs w:val="28"/>
        </w:rPr>
      </w:pPr>
      <w:r>
        <w:rPr>
          <w:b/>
          <w:sz w:val="28"/>
          <w:szCs w:val="28"/>
        </w:rPr>
        <w:t xml:space="preserve">администрации </w:t>
      </w:r>
      <w:r w:rsidRPr="00B77AB3">
        <w:rPr>
          <w:b/>
          <w:sz w:val="28"/>
          <w:szCs w:val="28"/>
        </w:rPr>
        <w:t xml:space="preserve"> Елизовского городского поселения</w:t>
      </w:r>
    </w:p>
    <w:p w:rsidR="00B77AB3" w:rsidRDefault="00B77AB3" w:rsidP="00B77AB3">
      <w:pPr>
        <w:jc w:val="center"/>
        <w:rPr>
          <w:b/>
          <w:sz w:val="28"/>
          <w:szCs w:val="28"/>
        </w:rPr>
      </w:pPr>
    </w:p>
    <w:p w:rsidR="00B77AB3" w:rsidRPr="00B77AB3" w:rsidRDefault="00B77AB3" w:rsidP="00B77AB3">
      <w:pPr>
        <w:pStyle w:val="a4"/>
        <w:numPr>
          <w:ilvl w:val="0"/>
          <w:numId w:val="1"/>
        </w:numPr>
        <w:jc w:val="center"/>
        <w:rPr>
          <w:b/>
          <w:sz w:val="28"/>
          <w:szCs w:val="28"/>
        </w:rPr>
      </w:pPr>
      <w:r w:rsidRPr="00B77AB3">
        <w:rPr>
          <w:b/>
          <w:sz w:val="28"/>
          <w:szCs w:val="28"/>
        </w:rPr>
        <w:t>Общие положения</w:t>
      </w:r>
    </w:p>
    <w:p w:rsidR="00B77AB3" w:rsidRDefault="00B77AB3" w:rsidP="00B77AB3">
      <w:pPr>
        <w:pStyle w:val="a4"/>
        <w:rPr>
          <w:sz w:val="28"/>
          <w:szCs w:val="28"/>
        </w:rPr>
      </w:pPr>
    </w:p>
    <w:p w:rsidR="00B77AB3" w:rsidRDefault="00264BCE" w:rsidP="00B77AB3">
      <w:pPr>
        <w:ind w:firstLine="709"/>
        <w:jc w:val="both"/>
        <w:rPr>
          <w:sz w:val="28"/>
          <w:szCs w:val="28"/>
        </w:rPr>
      </w:pPr>
      <w:r>
        <w:rPr>
          <w:sz w:val="28"/>
          <w:szCs w:val="28"/>
        </w:rPr>
        <w:t>1.</w:t>
      </w:r>
      <w:r w:rsidR="00B77AB3">
        <w:rPr>
          <w:sz w:val="28"/>
          <w:szCs w:val="28"/>
        </w:rPr>
        <w:t xml:space="preserve">1. </w:t>
      </w:r>
      <w:proofErr w:type="gramStart"/>
      <w:r w:rsidR="00B77AB3">
        <w:rPr>
          <w:sz w:val="28"/>
          <w:szCs w:val="28"/>
        </w:rPr>
        <w:t xml:space="preserve">Настоящее Положение разработано в соответствии с Конституцией Российской Федерации, </w:t>
      </w:r>
      <w:r w:rsidR="00B77AB3">
        <w:rPr>
          <w:color w:val="0D0D0D"/>
          <w:sz w:val="28"/>
          <w:szCs w:val="28"/>
        </w:rPr>
        <w:t>Федеральным законом от 02.03.2007 № 25-ФЗ «О муниципальной службе в Российской Федерации»,  Законом Камчатского края от 04.05.2008 № 58 «О муниципальной службе в Камчатском крае», Положением       «</w:t>
      </w:r>
      <w:r w:rsidR="00B77AB3">
        <w:rPr>
          <w:sz w:val="28"/>
          <w:szCs w:val="28"/>
        </w:rPr>
        <w:t xml:space="preserve">О муниципальных должностях, муниципальной службе в </w:t>
      </w:r>
      <w:proofErr w:type="spellStart"/>
      <w:r w:rsidR="00B77AB3">
        <w:rPr>
          <w:sz w:val="28"/>
          <w:szCs w:val="28"/>
        </w:rPr>
        <w:t>Елизовском</w:t>
      </w:r>
      <w:proofErr w:type="spellEnd"/>
      <w:r w:rsidR="00B77AB3">
        <w:rPr>
          <w:sz w:val="28"/>
          <w:szCs w:val="28"/>
        </w:rPr>
        <w:t xml:space="preserve"> городском поселении» от 26.11.2015 № 237-НПА, принятым Решением Собрания депутатов Елизовского городского поселения от 26.11.2015 № 819 и определяет порядок формирования кадрового</w:t>
      </w:r>
      <w:proofErr w:type="gramEnd"/>
      <w:r w:rsidR="00B77AB3">
        <w:rPr>
          <w:sz w:val="28"/>
          <w:szCs w:val="28"/>
        </w:rPr>
        <w:t xml:space="preserve"> резерва для замещения должностей высшей, главной, ведущей, старшей, младшей групп должностей муниципальной службы в администрации Елизовского городского поселения и  ее органах (далее - кадровый резерв)</w:t>
      </w:r>
      <w:r w:rsidR="005E3E43">
        <w:rPr>
          <w:sz w:val="28"/>
          <w:szCs w:val="28"/>
        </w:rPr>
        <w:t>, а так же устанавливает порядок его формирования и ведения.</w:t>
      </w:r>
    </w:p>
    <w:p w:rsidR="00B77AB3" w:rsidRPr="00137411" w:rsidRDefault="00264BCE" w:rsidP="00137411">
      <w:pPr>
        <w:ind w:left="708"/>
        <w:jc w:val="both"/>
        <w:rPr>
          <w:sz w:val="28"/>
          <w:szCs w:val="28"/>
        </w:rPr>
      </w:pPr>
      <w:r>
        <w:rPr>
          <w:sz w:val="28"/>
          <w:szCs w:val="28"/>
        </w:rPr>
        <w:t>1.</w:t>
      </w:r>
      <w:r w:rsidR="00137411">
        <w:rPr>
          <w:sz w:val="28"/>
          <w:szCs w:val="28"/>
        </w:rPr>
        <w:t xml:space="preserve">2. </w:t>
      </w:r>
      <w:r w:rsidR="00B77AB3" w:rsidRPr="00137411">
        <w:rPr>
          <w:sz w:val="28"/>
          <w:szCs w:val="28"/>
        </w:rPr>
        <w:t>Формирование кадрового резерва осуществляется в целях:</w:t>
      </w:r>
    </w:p>
    <w:p w:rsidR="00B77AB3" w:rsidRDefault="00264BCE" w:rsidP="00B77AB3">
      <w:pPr>
        <w:ind w:firstLine="709"/>
        <w:jc w:val="both"/>
        <w:rPr>
          <w:sz w:val="28"/>
          <w:szCs w:val="28"/>
        </w:rPr>
      </w:pPr>
      <w:r>
        <w:rPr>
          <w:sz w:val="28"/>
          <w:szCs w:val="28"/>
        </w:rPr>
        <w:t>1.</w:t>
      </w:r>
      <w:r w:rsidR="00B77AB3">
        <w:rPr>
          <w:sz w:val="28"/>
          <w:szCs w:val="28"/>
        </w:rPr>
        <w:t>2.1 совершенствования деятельности по подбору и расстановке кадров для замещения должностей муниципальной службы;</w:t>
      </w:r>
    </w:p>
    <w:p w:rsidR="00B77AB3" w:rsidRDefault="00264BCE" w:rsidP="00B77AB3">
      <w:pPr>
        <w:ind w:firstLine="709"/>
        <w:jc w:val="both"/>
        <w:rPr>
          <w:sz w:val="28"/>
          <w:szCs w:val="28"/>
        </w:rPr>
      </w:pPr>
      <w:r>
        <w:rPr>
          <w:sz w:val="28"/>
          <w:szCs w:val="28"/>
        </w:rPr>
        <w:t>1.</w:t>
      </w:r>
      <w:r w:rsidR="00B77AB3">
        <w:rPr>
          <w:sz w:val="28"/>
          <w:szCs w:val="28"/>
        </w:rPr>
        <w:t>2.2 улучшения качества состава кадров;</w:t>
      </w:r>
    </w:p>
    <w:p w:rsidR="00B77AB3" w:rsidRDefault="00264BCE" w:rsidP="00B77AB3">
      <w:pPr>
        <w:ind w:firstLine="709"/>
        <w:jc w:val="both"/>
        <w:rPr>
          <w:sz w:val="28"/>
          <w:szCs w:val="28"/>
        </w:rPr>
      </w:pPr>
      <w:r>
        <w:rPr>
          <w:sz w:val="28"/>
          <w:szCs w:val="28"/>
        </w:rPr>
        <w:t>1.</w:t>
      </w:r>
      <w:r w:rsidR="00B77AB3">
        <w:rPr>
          <w:sz w:val="28"/>
          <w:szCs w:val="28"/>
        </w:rPr>
        <w:t>2.3 своевременного и оперативного замещения вакантных должностей муниципальной службы;</w:t>
      </w:r>
    </w:p>
    <w:p w:rsidR="00B77AB3" w:rsidRDefault="00264BCE" w:rsidP="00B77AB3">
      <w:pPr>
        <w:ind w:firstLine="709"/>
        <w:jc w:val="both"/>
        <w:rPr>
          <w:sz w:val="28"/>
          <w:szCs w:val="28"/>
        </w:rPr>
      </w:pPr>
      <w:r>
        <w:rPr>
          <w:sz w:val="28"/>
          <w:szCs w:val="28"/>
        </w:rPr>
        <w:t>1.</w:t>
      </w:r>
      <w:r w:rsidR="00B77AB3">
        <w:rPr>
          <w:sz w:val="28"/>
          <w:szCs w:val="28"/>
        </w:rPr>
        <w:t>2.4 привлечения на муниципальную службу высококвалифицированных специалистов;</w:t>
      </w:r>
    </w:p>
    <w:p w:rsidR="00B77AB3" w:rsidRDefault="00264BCE" w:rsidP="00B77AB3">
      <w:pPr>
        <w:ind w:firstLine="709"/>
        <w:jc w:val="both"/>
        <w:rPr>
          <w:sz w:val="28"/>
          <w:szCs w:val="28"/>
        </w:rPr>
      </w:pPr>
      <w:r>
        <w:rPr>
          <w:sz w:val="28"/>
          <w:szCs w:val="28"/>
        </w:rPr>
        <w:t>1.</w:t>
      </w:r>
      <w:r w:rsidR="00B77AB3">
        <w:rPr>
          <w:sz w:val="28"/>
          <w:szCs w:val="28"/>
        </w:rPr>
        <w:t>2.5 своевременного удовлетворения потребности в кадрах путем замещения вакантных должностей муниципальной службы.</w:t>
      </w:r>
    </w:p>
    <w:p w:rsidR="00B77AB3" w:rsidRDefault="00264BCE" w:rsidP="00B77AB3">
      <w:pPr>
        <w:ind w:left="1416" w:hanging="707"/>
        <w:jc w:val="both"/>
        <w:rPr>
          <w:sz w:val="28"/>
          <w:szCs w:val="28"/>
        </w:rPr>
      </w:pPr>
      <w:r>
        <w:rPr>
          <w:sz w:val="28"/>
          <w:szCs w:val="28"/>
        </w:rPr>
        <w:t>1.</w:t>
      </w:r>
      <w:r w:rsidR="00B77AB3">
        <w:rPr>
          <w:sz w:val="28"/>
          <w:szCs w:val="28"/>
        </w:rPr>
        <w:t>3. Формирование кадрового резерва основано на принципах:</w:t>
      </w:r>
    </w:p>
    <w:p w:rsidR="00B77AB3" w:rsidRDefault="00264BCE" w:rsidP="00137411">
      <w:pPr>
        <w:ind w:firstLine="709"/>
        <w:jc w:val="both"/>
        <w:rPr>
          <w:sz w:val="28"/>
          <w:szCs w:val="28"/>
        </w:rPr>
      </w:pPr>
      <w:r>
        <w:rPr>
          <w:sz w:val="28"/>
          <w:szCs w:val="28"/>
        </w:rPr>
        <w:t>1.</w:t>
      </w:r>
      <w:r w:rsidR="00B77AB3">
        <w:rPr>
          <w:sz w:val="28"/>
          <w:szCs w:val="28"/>
        </w:rPr>
        <w:t>3.1 гласности, доступности информации о формировании кадрового резерва;</w:t>
      </w:r>
    </w:p>
    <w:p w:rsidR="00B77AB3" w:rsidRDefault="00264BCE" w:rsidP="00B77AB3">
      <w:pPr>
        <w:ind w:firstLine="709"/>
        <w:jc w:val="both"/>
        <w:rPr>
          <w:sz w:val="28"/>
          <w:szCs w:val="28"/>
        </w:rPr>
      </w:pPr>
      <w:r>
        <w:rPr>
          <w:sz w:val="28"/>
          <w:szCs w:val="28"/>
        </w:rPr>
        <w:t>1.</w:t>
      </w:r>
      <w:r w:rsidR="00B77AB3">
        <w:rPr>
          <w:sz w:val="28"/>
          <w:szCs w:val="28"/>
        </w:rPr>
        <w:t>3.2 добровольности включения в кадровый резерв и нахождения в кадровом резерве;</w:t>
      </w:r>
    </w:p>
    <w:p w:rsidR="00B77AB3" w:rsidRDefault="00264BCE" w:rsidP="00B77AB3">
      <w:pPr>
        <w:ind w:firstLine="709"/>
        <w:jc w:val="both"/>
        <w:rPr>
          <w:sz w:val="28"/>
          <w:szCs w:val="28"/>
        </w:rPr>
      </w:pPr>
      <w:r>
        <w:rPr>
          <w:sz w:val="28"/>
          <w:szCs w:val="28"/>
        </w:rPr>
        <w:t>1.</w:t>
      </w:r>
      <w:r w:rsidR="00B77AB3">
        <w:rPr>
          <w:sz w:val="28"/>
          <w:szCs w:val="28"/>
        </w:rPr>
        <w:t>3.3 объективности оценки при включении кандидатов в кадровый резерв;</w:t>
      </w:r>
    </w:p>
    <w:p w:rsidR="00B77AB3" w:rsidRDefault="00264BCE" w:rsidP="00B77AB3">
      <w:pPr>
        <w:ind w:firstLine="709"/>
        <w:jc w:val="both"/>
        <w:rPr>
          <w:sz w:val="28"/>
          <w:szCs w:val="28"/>
        </w:rPr>
      </w:pPr>
      <w:r>
        <w:rPr>
          <w:sz w:val="28"/>
          <w:szCs w:val="28"/>
        </w:rPr>
        <w:t>1.</w:t>
      </w:r>
      <w:r w:rsidR="00B77AB3">
        <w:rPr>
          <w:sz w:val="28"/>
          <w:szCs w:val="28"/>
        </w:rPr>
        <w:t>3.4 равный подход к кандидатам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на основе равноправия);</w:t>
      </w:r>
    </w:p>
    <w:p w:rsidR="00B77AB3" w:rsidRDefault="00264BCE" w:rsidP="00B77AB3">
      <w:pPr>
        <w:ind w:firstLine="709"/>
        <w:jc w:val="both"/>
        <w:rPr>
          <w:sz w:val="28"/>
          <w:szCs w:val="28"/>
        </w:rPr>
      </w:pPr>
      <w:r>
        <w:rPr>
          <w:sz w:val="28"/>
          <w:szCs w:val="28"/>
        </w:rPr>
        <w:lastRenderedPageBreak/>
        <w:t>1.</w:t>
      </w:r>
      <w:r w:rsidR="00B77AB3">
        <w:rPr>
          <w:sz w:val="28"/>
          <w:szCs w:val="28"/>
        </w:rPr>
        <w:t>3.5 профессионализма и компетентности лиц, включаемых в кадровый резерв;</w:t>
      </w:r>
    </w:p>
    <w:p w:rsidR="00B77AB3" w:rsidRDefault="00264BCE" w:rsidP="00E70460">
      <w:pPr>
        <w:ind w:firstLine="709"/>
        <w:jc w:val="both"/>
        <w:rPr>
          <w:sz w:val="28"/>
          <w:szCs w:val="28"/>
        </w:rPr>
      </w:pPr>
      <w:r>
        <w:rPr>
          <w:sz w:val="28"/>
          <w:szCs w:val="28"/>
        </w:rPr>
        <w:t>1.</w:t>
      </w:r>
      <w:r w:rsidR="00B77AB3">
        <w:rPr>
          <w:sz w:val="28"/>
          <w:szCs w:val="28"/>
        </w:rPr>
        <w:t>3.6 в кадровый резерв на замещение вакантных должностей муниципальной службы включаются лица, не достигшие предельного возраста для нахождения на должности муниципальной службы в соответствии с законодательством Российской Федерации.</w:t>
      </w:r>
    </w:p>
    <w:p w:rsidR="00137411" w:rsidRDefault="00264BCE" w:rsidP="00AF6700">
      <w:pPr>
        <w:pStyle w:val="ConsPlusNormal"/>
        <w:ind w:firstLine="709"/>
        <w:jc w:val="both"/>
      </w:pPr>
      <w:r>
        <w:t>1.</w:t>
      </w:r>
      <w:r w:rsidR="007D04EB">
        <w:t xml:space="preserve">4. </w:t>
      </w:r>
      <w:r w:rsidR="00137411">
        <w:t xml:space="preserve">В </w:t>
      </w:r>
      <w:r w:rsidR="00AF6700">
        <w:t>а</w:t>
      </w:r>
      <w:r w:rsidR="00137411">
        <w:t>дминистрации</w:t>
      </w:r>
      <w:r w:rsidR="00AF6700" w:rsidRPr="00AF6700">
        <w:t xml:space="preserve"> </w:t>
      </w:r>
      <w:r w:rsidR="00AF6700">
        <w:t>Елизовского городского поселения и  ее органах</w:t>
      </w:r>
      <w:r w:rsidR="00137411">
        <w:t xml:space="preserve"> формируются следующие виды кадрового резерва:</w:t>
      </w:r>
    </w:p>
    <w:p w:rsidR="00137411" w:rsidRPr="007D04EB" w:rsidRDefault="00264BCE" w:rsidP="00AF6700">
      <w:pPr>
        <w:ind w:firstLine="709"/>
        <w:jc w:val="both"/>
        <w:rPr>
          <w:sz w:val="28"/>
          <w:szCs w:val="28"/>
        </w:rPr>
      </w:pPr>
      <w:r>
        <w:rPr>
          <w:sz w:val="28"/>
          <w:szCs w:val="28"/>
        </w:rPr>
        <w:t>1.</w:t>
      </w:r>
      <w:r w:rsidR="007D04EB">
        <w:rPr>
          <w:sz w:val="28"/>
          <w:szCs w:val="28"/>
        </w:rPr>
        <w:t>4</w:t>
      </w:r>
      <w:r w:rsidR="00137411" w:rsidRPr="007D04EB">
        <w:rPr>
          <w:sz w:val="28"/>
          <w:szCs w:val="28"/>
        </w:rPr>
        <w:t xml:space="preserve">.1 внешний кадровый резерв – перечень граждан, претендующих на замещение вакантных должностей в </w:t>
      </w:r>
      <w:r w:rsidR="007D04EB">
        <w:rPr>
          <w:sz w:val="28"/>
          <w:szCs w:val="28"/>
        </w:rPr>
        <w:t>а</w:t>
      </w:r>
      <w:r w:rsidR="00137411" w:rsidRPr="007D04EB">
        <w:rPr>
          <w:sz w:val="28"/>
          <w:szCs w:val="28"/>
        </w:rPr>
        <w:t>дминистрации</w:t>
      </w:r>
      <w:r w:rsidR="007D04EB">
        <w:rPr>
          <w:sz w:val="28"/>
          <w:szCs w:val="28"/>
        </w:rPr>
        <w:t xml:space="preserve"> Елизовского городского поселения и ее органов</w:t>
      </w:r>
      <w:r w:rsidR="00137411" w:rsidRPr="007D04EB">
        <w:rPr>
          <w:sz w:val="28"/>
          <w:szCs w:val="28"/>
        </w:rPr>
        <w:t>, обладающих необходимыми профессиональными, деловыми и личностными качествами;</w:t>
      </w:r>
    </w:p>
    <w:p w:rsidR="00137411" w:rsidRPr="007D04EB" w:rsidRDefault="00264BCE" w:rsidP="00AF6700">
      <w:pPr>
        <w:pStyle w:val="ConsPlusNormal"/>
        <w:ind w:firstLine="709"/>
        <w:jc w:val="both"/>
      </w:pPr>
      <w:proofErr w:type="gramStart"/>
      <w:r>
        <w:t>1.</w:t>
      </w:r>
      <w:r w:rsidR="007D04EB">
        <w:t>4</w:t>
      </w:r>
      <w:r w:rsidR="00137411" w:rsidRPr="007D04EB">
        <w:t xml:space="preserve">.2 внутренний кадровый резерв - перечень муниципальных служащих и лиц, замещающих должности, не отнесённые к должностям муниципальной службы в </w:t>
      </w:r>
      <w:r w:rsidR="007D04EB">
        <w:t>а</w:t>
      </w:r>
      <w:r w:rsidR="007D04EB" w:rsidRPr="007D04EB">
        <w:t>дминистрации</w:t>
      </w:r>
      <w:r w:rsidR="007D04EB">
        <w:t xml:space="preserve"> Елизовского городского поселения и ее органах</w:t>
      </w:r>
      <w:r w:rsidR="00137411" w:rsidRPr="007D04EB">
        <w:t xml:space="preserve">, претендующих на замещение вышестоящих вакантных должностей в </w:t>
      </w:r>
      <w:r w:rsidR="007D04EB">
        <w:t>а</w:t>
      </w:r>
      <w:r w:rsidR="007D04EB" w:rsidRPr="007D04EB">
        <w:t>дминистрации</w:t>
      </w:r>
      <w:r w:rsidR="007D04EB">
        <w:t xml:space="preserve"> Елизовского городского поселения и ее органах</w:t>
      </w:r>
      <w:r w:rsidR="00137411" w:rsidRPr="007D04EB">
        <w:t xml:space="preserve"> и обладающих необходимыми профессиональными, деловыми и личностными качествами.</w:t>
      </w:r>
      <w:proofErr w:type="gramEnd"/>
    </w:p>
    <w:p w:rsidR="00137411" w:rsidRPr="007D04EB" w:rsidRDefault="00264BCE" w:rsidP="00AF6700">
      <w:pPr>
        <w:pStyle w:val="ConsPlusNormal"/>
        <w:ind w:firstLine="709"/>
        <w:jc w:val="both"/>
      </w:pPr>
      <w:r>
        <w:t>1.</w:t>
      </w:r>
      <w:r w:rsidR="007D04EB">
        <w:t>5</w:t>
      </w:r>
      <w:r w:rsidR="00137411" w:rsidRPr="007D04EB">
        <w:t xml:space="preserve">. Формирование кадрового резерва осуществляется по результатам прохождения  гражданами и лицами, замещающими должности в </w:t>
      </w:r>
      <w:r w:rsidR="007D04EB">
        <w:t>а</w:t>
      </w:r>
      <w:r w:rsidR="007D04EB" w:rsidRPr="007D04EB">
        <w:t>дминистрации</w:t>
      </w:r>
      <w:r w:rsidR="007D04EB">
        <w:t xml:space="preserve"> Елизовского городского поселения и ее органах</w:t>
      </w:r>
      <w:r w:rsidR="00137411" w:rsidRPr="007D04EB">
        <w:t>, индивидуального собеседования на основании:</w:t>
      </w:r>
    </w:p>
    <w:p w:rsidR="00137411" w:rsidRPr="007D04EB" w:rsidRDefault="00264BCE" w:rsidP="00AF6700">
      <w:pPr>
        <w:pStyle w:val="ConsPlusNormal"/>
        <w:ind w:firstLine="709"/>
        <w:jc w:val="both"/>
      </w:pPr>
      <w:r>
        <w:t>1.</w:t>
      </w:r>
      <w:r w:rsidR="007D04EB">
        <w:t>5</w:t>
      </w:r>
      <w:r w:rsidR="00137411" w:rsidRPr="007D04EB">
        <w:t>.1 заявлений граждан о включении во внешний кадровый резерв (далее – кандидаты) и их документов, указанных в пункте 2 раздела 2 настоящего Положения;</w:t>
      </w:r>
    </w:p>
    <w:p w:rsidR="00137411" w:rsidRPr="007D04EB" w:rsidRDefault="00264BCE" w:rsidP="00AF6700">
      <w:pPr>
        <w:pStyle w:val="ConsPlusNormal"/>
        <w:ind w:firstLine="709"/>
        <w:jc w:val="both"/>
      </w:pPr>
      <w:r>
        <w:t>1.</w:t>
      </w:r>
      <w:r w:rsidR="007D04EB">
        <w:t>5</w:t>
      </w:r>
      <w:r w:rsidR="00137411" w:rsidRPr="007D04EB">
        <w:t xml:space="preserve">.2 предложений (представлений) главы </w:t>
      </w:r>
      <w:r w:rsidR="007D04EB">
        <w:t>а</w:t>
      </w:r>
      <w:r w:rsidR="00137411" w:rsidRPr="007D04EB">
        <w:t>дминистрации</w:t>
      </w:r>
      <w:r w:rsidR="007D04EB">
        <w:t xml:space="preserve"> Елизовского городского поселения</w:t>
      </w:r>
      <w:r w:rsidR="00137411" w:rsidRPr="007D04EB">
        <w:t xml:space="preserve">, руководителей органов </w:t>
      </w:r>
      <w:r w:rsidR="007D04EB">
        <w:t>а</w:t>
      </w:r>
      <w:r w:rsidR="00137411" w:rsidRPr="007D04EB">
        <w:t xml:space="preserve">дминистрации </w:t>
      </w:r>
      <w:r w:rsidR="007D04EB">
        <w:t>Елизовского городского поселения</w:t>
      </w:r>
      <w:r w:rsidR="007D04EB" w:rsidRPr="007D04EB">
        <w:t xml:space="preserve"> </w:t>
      </w:r>
      <w:r w:rsidR="00137411" w:rsidRPr="007D04EB">
        <w:t xml:space="preserve">о включении во внутренний кадровый резерв лиц, замещающих должности в </w:t>
      </w:r>
      <w:r w:rsidR="007D04EB">
        <w:t>а</w:t>
      </w:r>
      <w:r w:rsidR="00137411" w:rsidRPr="007D04EB">
        <w:t>дминистрации</w:t>
      </w:r>
      <w:r w:rsidR="007D04EB" w:rsidRPr="007D04EB">
        <w:t xml:space="preserve"> </w:t>
      </w:r>
      <w:r w:rsidR="007D04EB">
        <w:t>Елизовского городского поселения и ее органах</w:t>
      </w:r>
      <w:r w:rsidR="00137411" w:rsidRPr="007D04EB">
        <w:t xml:space="preserve"> (далее – кандидаты) и их документов в соответствии с настоящим Положением.</w:t>
      </w:r>
    </w:p>
    <w:p w:rsidR="00137411" w:rsidRDefault="00264BCE" w:rsidP="00AF6700">
      <w:pPr>
        <w:pStyle w:val="ConsPlusNormal"/>
        <w:ind w:firstLine="709"/>
        <w:jc w:val="both"/>
      </w:pPr>
      <w:r>
        <w:t>1.</w:t>
      </w:r>
      <w:r w:rsidR="007D04EB">
        <w:t>6</w:t>
      </w:r>
      <w:r w:rsidR="00137411" w:rsidRPr="007D04EB">
        <w:t xml:space="preserve">. Собеседование с кандидатами проводится на заседании Комиссии по формированию кадрового резерва в </w:t>
      </w:r>
      <w:r w:rsidR="007D04EB">
        <w:t>а</w:t>
      </w:r>
      <w:r w:rsidR="00137411" w:rsidRPr="007D04EB">
        <w:t xml:space="preserve">дминистрации Елизовского </w:t>
      </w:r>
      <w:r w:rsidR="007D04EB">
        <w:t>городского поселения</w:t>
      </w:r>
      <w:r w:rsidR="00BD1185">
        <w:t xml:space="preserve"> </w:t>
      </w:r>
      <w:r w:rsidR="00137411" w:rsidRPr="007D04EB">
        <w:t>и её органах (далее - Комиссия).</w:t>
      </w:r>
    </w:p>
    <w:p w:rsidR="00C015D6" w:rsidRDefault="00C015D6" w:rsidP="00C015D6">
      <w:pPr>
        <w:ind w:firstLine="709"/>
        <w:jc w:val="both"/>
        <w:rPr>
          <w:sz w:val="28"/>
          <w:szCs w:val="28"/>
        </w:rPr>
      </w:pPr>
      <w:r>
        <w:rPr>
          <w:sz w:val="28"/>
          <w:szCs w:val="28"/>
        </w:rPr>
        <w:t>Персональный состав Комиссии утверждается распоряжением администрации Елизовского городского поселения.</w:t>
      </w:r>
    </w:p>
    <w:p w:rsidR="00137411" w:rsidRPr="007D04EB" w:rsidRDefault="00264BCE" w:rsidP="00AF6700">
      <w:pPr>
        <w:pStyle w:val="ConsPlusNormal"/>
        <w:ind w:firstLine="709"/>
        <w:jc w:val="both"/>
      </w:pPr>
      <w:r>
        <w:t>1.</w:t>
      </w:r>
      <w:r w:rsidR="00AF6700">
        <w:t>7</w:t>
      </w:r>
      <w:r w:rsidR="00137411" w:rsidRPr="007D04EB">
        <w:t>. Организационную, координирующую и контрольную функции по формированию и работе с кадровым резервом осуществляет Управлени</w:t>
      </w:r>
      <w:r w:rsidR="00AF6700">
        <w:t>е</w:t>
      </w:r>
      <w:r w:rsidR="00137411" w:rsidRPr="007D04EB">
        <w:t xml:space="preserve"> делами </w:t>
      </w:r>
      <w:r w:rsidR="00BD1185">
        <w:t>а</w:t>
      </w:r>
      <w:r w:rsidR="00137411" w:rsidRPr="007D04EB">
        <w:t xml:space="preserve">дминистрации Елизовского </w:t>
      </w:r>
      <w:r w:rsidR="00BD1185">
        <w:t>городского</w:t>
      </w:r>
      <w:r w:rsidR="00137411" w:rsidRPr="007D04EB">
        <w:t xml:space="preserve"> </w:t>
      </w:r>
      <w:r w:rsidR="00BD1185">
        <w:t>поселения</w:t>
      </w:r>
      <w:r w:rsidR="00137411" w:rsidRPr="007D04EB">
        <w:t>.</w:t>
      </w:r>
    </w:p>
    <w:p w:rsidR="00137411" w:rsidRDefault="00137411" w:rsidP="00B77AB3">
      <w:pPr>
        <w:ind w:firstLine="709"/>
        <w:jc w:val="both"/>
        <w:rPr>
          <w:sz w:val="28"/>
          <w:szCs w:val="28"/>
        </w:rPr>
      </w:pPr>
    </w:p>
    <w:p w:rsidR="00B77AB3" w:rsidRPr="00BD1185" w:rsidRDefault="00B77AB3" w:rsidP="00BD1185">
      <w:pPr>
        <w:pStyle w:val="a4"/>
        <w:numPr>
          <w:ilvl w:val="0"/>
          <w:numId w:val="1"/>
        </w:numPr>
        <w:jc w:val="center"/>
        <w:rPr>
          <w:b/>
          <w:sz w:val="28"/>
          <w:szCs w:val="28"/>
        </w:rPr>
      </w:pPr>
      <w:r w:rsidRPr="00BD1185">
        <w:rPr>
          <w:b/>
          <w:sz w:val="28"/>
          <w:szCs w:val="28"/>
        </w:rPr>
        <w:t>Формирование кадрового резерва</w:t>
      </w:r>
    </w:p>
    <w:p w:rsidR="00B77AB3" w:rsidRPr="00BD1185" w:rsidRDefault="00B77AB3" w:rsidP="00B77AB3">
      <w:pPr>
        <w:pStyle w:val="a4"/>
        <w:ind w:left="390"/>
        <w:rPr>
          <w:b/>
          <w:sz w:val="28"/>
          <w:szCs w:val="28"/>
        </w:rPr>
      </w:pPr>
    </w:p>
    <w:p w:rsidR="00BD1185" w:rsidRDefault="00264BCE" w:rsidP="00C015D6">
      <w:pPr>
        <w:autoSpaceDE w:val="0"/>
        <w:autoSpaceDN w:val="0"/>
        <w:adjustRightInd w:val="0"/>
        <w:ind w:firstLine="709"/>
        <w:jc w:val="both"/>
        <w:rPr>
          <w:sz w:val="28"/>
          <w:szCs w:val="28"/>
        </w:rPr>
      </w:pPr>
      <w:r>
        <w:rPr>
          <w:rFonts w:eastAsiaTheme="minorHAnsi"/>
          <w:sz w:val="28"/>
          <w:szCs w:val="28"/>
          <w:lang w:eastAsia="en-US"/>
        </w:rPr>
        <w:t>2.</w:t>
      </w:r>
      <w:r w:rsidR="00C015D6">
        <w:rPr>
          <w:rFonts w:eastAsiaTheme="minorHAnsi"/>
          <w:sz w:val="28"/>
          <w:szCs w:val="28"/>
          <w:lang w:eastAsia="en-US"/>
        </w:rPr>
        <w:t>1</w:t>
      </w:r>
      <w:r w:rsidR="00B77AB3">
        <w:rPr>
          <w:rFonts w:eastAsiaTheme="minorHAnsi"/>
          <w:sz w:val="28"/>
          <w:szCs w:val="28"/>
          <w:lang w:eastAsia="en-US"/>
        </w:rPr>
        <w:t xml:space="preserve">. </w:t>
      </w:r>
      <w:r w:rsidR="00BD1185">
        <w:rPr>
          <w:sz w:val="28"/>
          <w:szCs w:val="28"/>
        </w:rPr>
        <w:t xml:space="preserve"> Кадровый резерв представляет собой </w:t>
      </w:r>
      <w:proofErr w:type="spellStart"/>
      <w:r w:rsidR="00BD1185">
        <w:rPr>
          <w:sz w:val="28"/>
          <w:szCs w:val="28"/>
        </w:rPr>
        <w:t>пофамильный</w:t>
      </w:r>
      <w:proofErr w:type="spellEnd"/>
      <w:r w:rsidR="00BD1185">
        <w:rPr>
          <w:sz w:val="28"/>
          <w:szCs w:val="28"/>
        </w:rPr>
        <w:t xml:space="preserve"> перечень лиц, претендующих на замещение вакантных должностей муниципальной службы </w:t>
      </w:r>
      <w:r w:rsidR="00BD1185">
        <w:rPr>
          <w:sz w:val="28"/>
          <w:szCs w:val="28"/>
        </w:rPr>
        <w:lastRenderedPageBreak/>
        <w:t xml:space="preserve">в </w:t>
      </w:r>
      <w:r w:rsidR="007B4A90" w:rsidRPr="007B4A90">
        <w:rPr>
          <w:sz w:val="28"/>
          <w:szCs w:val="28"/>
        </w:rPr>
        <w:t>а</w:t>
      </w:r>
      <w:r w:rsidR="00BD1185">
        <w:rPr>
          <w:sz w:val="28"/>
          <w:szCs w:val="28"/>
        </w:rPr>
        <w:t xml:space="preserve">дминистрации </w:t>
      </w:r>
      <w:r w:rsidR="00BD1185" w:rsidRPr="00884E9C">
        <w:rPr>
          <w:sz w:val="28"/>
          <w:szCs w:val="28"/>
        </w:rPr>
        <w:t>Елизовского городского поселения и её органах</w:t>
      </w:r>
      <w:r w:rsidR="00BD1185">
        <w:rPr>
          <w:sz w:val="28"/>
          <w:szCs w:val="28"/>
        </w:rPr>
        <w:t xml:space="preserve"> (далее – резервисты), обладающих необходимыми профессиональными, деловыми и личностными качествами.</w:t>
      </w:r>
    </w:p>
    <w:p w:rsidR="00C015D6" w:rsidRPr="00C015D6" w:rsidRDefault="00264BCE" w:rsidP="00C015D6">
      <w:pPr>
        <w:suppressAutoHyphens/>
        <w:ind w:firstLine="709"/>
        <w:jc w:val="both"/>
        <w:rPr>
          <w:sz w:val="28"/>
          <w:szCs w:val="28"/>
        </w:rPr>
      </w:pPr>
      <w:r>
        <w:rPr>
          <w:sz w:val="28"/>
          <w:szCs w:val="28"/>
        </w:rPr>
        <w:t>2.</w:t>
      </w:r>
      <w:r w:rsidR="00C015D6">
        <w:rPr>
          <w:sz w:val="28"/>
          <w:szCs w:val="28"/>
        </w:rPr>
        <w:t xml:space="preserve">2. </w:t>
      </w:r>
      <w:r w:rsidR="00C015D6" w:rsidRPr="00C015D6">
        <w:rPr>
          <w:sz w:val="28"/>
          <w:szCs w:val="28"/>
        </w:rPr>
        <w:t>Процедура формирования кадрового резерва включает в себя следующие этапы:</w:t>
      </w:r>
    </w:p>
    <w:p w:rsidR="00C015D6" w:rsidRPr="00264BCE" w:rsidRDefault="00C015D6" w:rsidP="00264BCE">
      <w:pPr>
        <w:pStyle w:val="a4"/>
        <w:numPr>
          <w:ilvl w:val="2"/>
          <w:numId w:val="15"/>
        </w:numPr>
        <w:suppressAutoHyphens/>
        <w:ind w:left="0" w:firstLine="708"/>
        <w:jc w:val="both"/>
        <w:rPr>
          <w:sz w:val="28"/>
          <w:szCs w:val="28"/>
        </w:rPr>
      </w:pPr>
      <w:r w:rsidRPr="00264BCE">
        <w:rPr>
          <w:sz w:val="28"/>
          <w:szCs w:val="28"/>
        </w:rPr>
        <w:t>составление списка кандидатов в кадровый резерв (составление повестки дня заседания Комиссии);</w:t>
      </w:r>
    </w:p>
    <w:p w:rsidR="00C015D6" w:rsidRPr="00264BCE" w:rsidRDefault="00C015D6" w:rsidP="00264BCE">
      <w:pPr>
        <w:pStyle w:val="a4"/>
        <w:numPr>
          <w:ilvl w:val="2"/>
          <w:numId w:val="15"/>
        </w:numPr>
        <w:suppressAutoHyphens/>
        <w:ind w:left="0" w:firstLine="708"/>
        <w:jc w:val="both"/>
        <w:rPr>
          <w:sz w:val="28"/>
          <w:szCs w:val="28"/>
        </w:rPr>
      </w:pPr>
      <w:r w:rsidRPr="00264BCE">
        <w:rPr>
          <w:sz w:val="28"/>
          <w:szCs w:val="28"/>
        </w:rPr>
        <w:t>оценка претендентов на включение в кадровый резерв посредством проведения индивидуального собеседования на заседании Комиссии;</w:t>
      </w:r>
    </w:p>
    <w:p w:rsidR="00C015D6" w:rsidRPr="00264BCE" w:rsidRDefault="00C015D6" w:rsidP="00264BCE">
      <w:pPr>
        <w:pStyle w:val="a4"/>
        <w:numPr>
          <w:ilvl w:val="2"/>
          <w:numId w:val="15"/>
        </w:numPr>
        <w:suppressAutoHyphens/>
        <w:ind w:left="0" w:firstLine="708"/>
        <w:jc w:val="both"/>
        <w:rPr>
          <w:sz w:val="28"/>
          <w:szCs w:val="28"/>
        </w:rPr>
      </w:pPr>
      <w:r w:rsidRPr="00264BCE">
        <w:rPr>
          <w:sz w:val="28"/>
          <w:szCs w:val="28"/>
        </w:rPr>
        <w:t>составление и утверждение списка лиц, включённых в кадровый резерв.</w:t>
      </w:r>
    </w:p>
    <w:p w:rsidR="00454414" w:rsidRPr="00024B38" w:rsidRDefault="00264BCE" w:rsidP="00454414">
      <w:pPr>
        <w:pStyle w:val="ConsPlusNormal"/>
        <w:widowControl w:val="0"/>
        <w:ind w:firstLine="709"/>
        <w:jc w:val="both"/>
      </w:pPr>
      <w:r>
        <w:t>2.</w:t>
      </w:r>
      <w:r w:rsidR="00454414">
        <w:t>3</w:t>
      </w:r>
      <w:r w:rsidR="00454414" w:rsidRPr="00024B38">
        <w:rPr>
          <w:b/>
        </w:rPr>
        <w:t xml:space="preserve">. </w:t>
      </w:r>
      <w:r w:rsidR="00454414" w:rsidRPr="00024B38">
        <w:t>Кандидаты на включение во внешний кадровый резерв представляют в Комиссию следующие документы:</w:t>
      </w:r>
    </w:p>
    <w:p w:rsidR="00454414" w:rsidRDefault="00454414" w:rsidP="00264BCE">
      <w:pPr>
        <w:pStyle w:val="ConsPlusNormal"/>
        <w:widowControl w:val="0"/>
        <w:numPr>
          <w:ilvl w:val="2"/>
          <w:numId w:val="16"/>
        </w:numPr>
        <w:ind w:left="0" w:firstLine="708"/>
        <w:jc w:val="both"/>
      </w:pPr>
      <w:r>
        <w:t>личное заявление по форме согласно приложению № 1 к настоящему Положению;</w:t>
      </w:r>
    </w:p>
    <w:p w:rsidR="00454414" w:rsidRDefault="00454414" w:rsidP="00264BCE">
      <w:pPr>
        <w:pStyle w:val="ConsPlusNormal"/>
        <w:widowControl w:val="0"/>
        <w:numPr>
          <w:ilvl w:val="2"/>
          <w:numId w:val="16"/>
        </w:numPr>
        <w:tabs>
          <w:tab w:val="left" w:pos="567"/>
        </w:tabs>
        <w:ind w:left="0" w:firstLine="708"/>
        <w:jc w:val="both"/>
      </w:pPr>
      <w:r>
        <w:t>анкета по форме согласно приложению № 3 к настоящему Положению;</w:t>
      </w:r>
    </w:p>
    <w:p w:rsidR="00454414" w:rsidRDefault="00454414" w:rsidP="00264BCE">
      <w:pPr>
        <w:pStyle w:val="ConsPlusNormal"/>
        <w:widowControl w:val="0"/>
        <w:numPr>
          <w:ilvl w:val="2"/>
          <w:numId w:val="16"/>
        </w:numPr>
        <w:jc w:val="both"/>
      </w:pPr>
      <w:r>
        <w:t>копия паспорта;</w:t>
      </w:r>
    </w:p>
    <w:p w:rsidR="00454414" w:rsidRDefault="00454414" w:rsidP="00264BCE">
      <w:pPr>
        <w:pStyle w:val="ConsPlusNormal"/>
        <w:widowControl w:val="0"/>
        <w:numPr>
          <w:ilvl w:val="2"/>
          <w:numId w:val="16"/>
        </w:numPr>
        <w:ind w:left="0" w:firstLine="708"/>
        <w:jc w:val="both"/>
      </w:pPr>
      <w:r>
        <w:t>оригинал трудовой книжки или иных документов, подтверждающих трудовую (служебную) деятельность, либо их копии, заверенные нотариально или кадровыми службами по месту работы (службы);</w:t>
      </w:r>
    </w:p>
    <w:p w:rsidR="00454414" w:rsidRDefault="00454414" w:rsidP="00264BCE">
      <w:pPr>
        <w:pStyle w:val="ConsPlusNormal"/>
        <w:widowControl w:val="0"/>
        <w:numPr>
          <w:ilvl w:val="2"/>
          <w:numId w:val="16"/>
        </w:numPr>
        <w:ind w:left="0" w:firstLine="708"/>
        <w:jc w:val="both"/>
      </w:pPr>
      <w:r>
        <w:t>оригиналы документов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либо их копии, заверенные нотариально;</w:t>
      </w:r>
    </w:p>
    <w:p w:rsidR="00454414" w:rsidRDefault="00454414" w:rsidP="00264BCE">
      <w:pPr>
        <w:pStyle w:val="ConsPlusNormal"/>
        <w:widowControl w:val="0"/>
        <w:numPr>
          <w:ilvl w:val="2"/>
          <w:numId w:val="16"/>
        </w:numPr>
        <w:ind w:left="0" w:firstLine="708"/>
        <w:jc w:val="both"/>
      </w:pPr>
      <w:r>
        <w:t xml:space="preserve">медицинское заключение установленной формы (учетная форма     № 001-ГС/у, утвержденная Приказом </w:t>
      </w:r>
      <w:proofErr w:type="spellStart"/>
      <w:r>
        <w:t>Минздравсоцразвития</w:t>
      </w:r>
      <w:proofErr w:type="spellEnd"/>
      <w:r>
        <w:t xml:space="preserve"> России от 14.12.2009 № 984н);</w:t>
      </w:r>
    </w:p>
    <w:p w:rsidR="00454414" w:rsidRDefault="00454414" w:rsidP="00481DC9">
      <w:pPr>
        <w:pStyle w:val="ConsPlusNormal"/>
        <w:widowControl w:val="0"/>
        <w:numPr>
          <w:ilvl w:val="2"/>
          <w:numId w:val="16"/>
        </w:numPr>
        <w:ind w:left="0" w:firstLine="708"/>
        <w:jc w:val="both"/>
      </w:pPr>
      <w:r>
        <w:t>справка о наличии (отсутствии) судимости и (или) факта уголовного преследования либо о прекращении уголовного преследования;</w:t>
      </w:r>
    </w:p>
    <w:p w:rsidR="00454414" w:rsidRDefault="00454414" w:rsidP="00481DC9">
      <w:pPr>
        <w:pStyle w:val="ConsPlusNormal"/>
        <w:widowControl w:val="0"/>
        <w:numPr>
          <w:ilvl w:val="2"/>
          <w:numId w:val="16"/>
        </w:numPr>
        <w:ind w:left="0" w:firstLine="708"/>
        <w:jc w:val="both"/>
      </w:pPr>
      <w:r>
        <w:t>краткое резюме, характеризующее претендента, с указанием наиболее значимых рабочих (служебных) достижений.</w:t>
      </w:r>
    </w:p>
    <w:p w:rsidR="00454414" w:rsidRPr="00024B38" w:rsidRDefault="00481DC9" w:rsidP="007B4A90">
      <w:pPr>
        <w:pStyle w:val="ConsPlusNormal"/>
        <w:widowControl w:val="0"/>
        <w:ind w:firstLine="709"/>
        <w:jc w:val="both"/>
      </w:pPr>
      <w:r>
        <w:t>2.</w:t>
      </w:r>
      <w:r w:rsidR="00454414">
        <w:t>4</w:t>
      </w:r>
      <w:r w:rsidR="00454414" w:rsidRPr="00024B38">
        <w:rPr>
          <w:b/>
        </w:rPr>
        <w:t xml:space="preserve">. </w:t>
      </w:r>
      <w:r w:rsidR="00454414" w:rsidRPr="00024B38">
        <w:t>Для включения во внутренний кадровый резерв муниципальных служащих представитель нанимателя (работодатель) направляет в Комиссию:</w:t>
      </w:r>
    </w:p>
    <w:p w:rsidR="00454414" w:rsidRDefault="00454414" w:rsidP="00481DC9">
      <w:pPr>
        <w:pStyle w:val="ConsPlusNormal"/>
        <w:widowControl w:val="0"/>
        <w:numPr>
          <w:ilvl w:val="2"/>
          <w:numId w:val="18"/>
        </w:numPr>
        <w:ind w:left="0" w:firstLine="710"/>
        <w:jc w:val="both"/>
      </w:pPr>
      <w:r>
        <w:t>представление по форме согласно приложению № 4 к настоящему Положению;</w:t>
      </w:r>
    </w:p>
    <w:p w:rsidR="00454414" w:rsidRDefault="00454414" w:rsidP="00481DC9">
      <w:pPr>
        <w:pStyle w:val="ConsPlusNormal"/>
        <w:widowControl w:val="0"/>
        <w:numPr>
          <w:ilvl w:val="2"/>
          <w:numId w:val="18"/>
        </w:numPr>
        <w:ind w:left="0" w:firstLine="710"/>
        <w:jc w:val="both"/>
      </w:pPr>
      <w:r>
        <w:t>заявление кандидата по форме согласно приложению № 2 к настоящему Положению.</w:t>
      </w:r>
    </w:p>
    <w:p w:rsidR="00454414" w:rsidRDefault="007B4A90" w:rsidP="00481DC9">
      <w:pPr>
        <w:pStyle w:val="ConsPlusNormal"/>
        <w:widowControl w:val="0"/>
        <w:numPr>
          <w:ilvl w:val="1"/>
          <w:numId w:val="20"/>
        </w:numPr>
        <w:ind w:left="0" w:firstLine="710"/>
        <w:jc w:val="both"/>
      </w:pPr>
      <w:r>
        <w:t>д</w:t>
      </w:r>
      <w:r w:rsidR="00454414">
        <w:t xml:space="preserve">ля включения во внутренний кадровый резерв лиц, замещающих должности, не отнесенные к должностям муниципальной службы в </w:t>
      </w:r>
      <w:r>
        <w:t>а</w:t>
      </w:r>
      <w:r w:rsidR="00454414">
        <w:t>дминистрации</w:t>
      </w:r>
      <w:r>
        <w:t xml:space="preserve"> Елизовского городского поселения и ее органах</w:t>
      </w:r>
      <w:r w:rsidR="00454414">
        <w:t>, работодатель направляет в Комиссию:</w:t>
      </w:r>
    </w:p>
    <w:p w:rsidR="00454414" w:rsidRDefault="00454414" w:rsidP="00481DC9">
      <w:pPr>
        <w:pStyle w:val="ConsPlusNormal"/>
        <w:widowControl w:val="0"/>
        <w:numPr>
          <w:ilvl w:val="2"/>
          <w:numId w:val="21"/>
        </w:numPr>
        <w:ind w:left="0" w:firstLine="710"/>
        <w:jc w:val="both"/>
      </w:pPr>
      <w:r>
        <w:t xml:space="preserve">представление по форме согласно приложению № 4 к </w:t>
      </w:r>
      <w:r>
        <w:lastRenderedPageBreak/>
        <w:t>настоящему Положению;</w:t>
      </w:r>
    </w:p>
    <w:p w:rsidR="00454414" w:rsidRDefault="00454414" w:rsidP="00481DC9">
      <w:pPr>
        <w:pStyle w:val="ConsPlusNormal"/>
        <w:widowControl w:val="0"/>
        <w:numPr>
          <w:ilvl w:val="2"/>
          <w:numId w:val="21"/>
        </w:numPr>
        <w:ind w:left="0" w:firstLine="710"/>
        <w:jc w:val="both"/>
      </w:pPr>
      <w:r>
        <w:t xml:space="preserve">документы, указанные в пункте </w:t>
      </w:r>
      <w:r w:rsidR="00481DC9">
        <w:t>2.</w:t>
      </w:r>
      <w:r w:rsidR="007B4A90">
        <w:t>3</w:t>
      </w:r>
      <w:r>
        <w:t xml:space="preserve"> раздела 2 настоящего Положения.</w:t>
      </w:r>
    </w:p>
    <w:p w:rsidR="007B4A90" w:rsidRDefault="007B4A90" w:rsidP="00637A6A">
      <w:pPr>
        <w:pStyle w:val="ConsPlusNormal"/>
        <w:widowControl w:val="0"/>
        <w:numPr>
          <w:ilvl w:val="1"/>
          <w:numId w:val="21"/>
        </w:numPr>
        <w:ind w:left="0" w:firstLine="709"/>
        <w:jc w:val="both"/>
      </w:pPr>
      <w:r>
        <w:t xml:space="preserve">Представление документов, указанных в пункте </w:t>
      </w:r>
      <w:r w:rsidR="00637A6A">
        <w:t>2.</w:t>
      </w:r>
      <w:r>
        <w:t>3 раздела 2 настоящего Положения, не в полном объеме или с нарушением правил оформления являются основанием для отказа кандидату в их приеме.</w:t>
      </w:r>
    </w:p>
    <w:p w:rsidR="007B4A90" w:rsidRDefault="007B4A90" w:rsidP="007B4A90">
      <w:pPr>
        <w:pStyle w:val="ConsPlusNormal"/>
        <w:ind w:firstLine="709"/>
        <w:jc w:val="both"/>
        <w:rPr>
          <w:sz w:val="22"/>
        </w:rPr>
      </w:pPr>
      <w:r>
        <w:t xml:space="preserve">Составление списка кандидатов в кадровый резерв осуществляется секретарем Комиссии на основании заявлений кандидатов, а также предложений (представлений) главы </w:t>
      </w:r>
      <w:r w:rsidR="00481DC9">
        <w:t>а</w:t>
      </w:r>
      <w:r>
        <w:t xml:space="preserve">дминистрации, руководителей органов </w:t>
      </w:r>
      <w:r w:rsidR="00481DC9">
        <w:t>а</w:t>
      </w:r>
      <w:r>
        <w:t>дминистрации.</w:t>
      </w:r>
    </w:p>
    <w:p w:rsidR="002F23E8" w:rsidRPr="0066285D" w:rsidRDefault="002F23E8" w:rsidP="00637A6A">
      <w:pPr>
        <w:pStyle w:val="a4"/>
        <w:numPr>
          <w:ilvl w:val="1"/>
          <w:numId w:val="21"/>
        </w:numPr>
        <w:autoSpaceDE w:val="0"/>
        <w:autoSpaceDN w:val="0"/>
        <w:adjustRightInd w:val="0"/>
        <w:ind w:left="0" w:firstLine="709"/>
        <w:jc w:val="both"/>
        <w:rPr>
          <w:sz w:val="28"/>
          <w:szCs w:val="28"/>
        </w:rPr>
      </w:pPr>
      <w:r w:rsidRPr="0066285D">
        <w:rPr>
          <w:sz w:val="28"/>
          <w:szCs w:val="28"/>
        </w:rPr>
        <w:t>Заседания Комиссии проводятся с периодичностью не реже одного раза в календарный месяц. Утверждение даты, места и времени проведения очередного заседания Комиссии, а также  списка  лиц, подлежащих прохождению собеседования, осуществляется председателем Комиссии.</w:t>
      </w:r>
    </w:p>
    <w:p w:rsidR="002F23E8" w:rsidRPr="0066285D" w:rsidRDefault="002F23E8" w:rsidP="0066285D">
      <w:pPr>
        <w:autoSpaceDE w:val="0"/>
        <w:autoSpaceDN w:val="0"/>
        <w:adjustRightInd w:val="0"/>
        <w:ind w:firstLine="709"/>
        <w:jc w:val="both"/>
        <w:rPr>
          <w:sz w:val="28"/>
          <w:szCs w:val="28"/>
        </w:rPr>
      </w:pPr>
      <w:r w:rsidRPr="0066285D">
        <w:rPr>
          <w:sz w:val="28"/>
          <w:szCs w:val="28"/>
        </w:rPr>
        <w:t xml:space="preserve">В случае если в течение месяца ни один кандидат не подал необходимые документы (или поданы документы только одним кандидатом), то заседание Комиссии в текущем месяце не проводится. </w:t>
      </w:r>
    </w:p>
    <w:p w:rsidR="002F23E8" w:rsidRPr="0066285D" w:rsidRDefault="002F23E8" w:rsidP="0066285D">
      <w:pPr>
        <w:autoSpaceDE w:val="0"/>
        <w:autoSpaceDN w:val="0"/>
        <w:adjustRightInd w:val="0"/>
        <w:ind w:firstLine="709"/>
        <w:jc w:val="both"/>
        <w:rPr>
          <w:sz w:val="28"/>
          <w:szCs w:val="28"/>
        </w:rPr>
      </w:pPr>
      <w:r w:rsidRPr="0066285D">
        <w:rPr>
          <w:sz w:val="28"/>
          <w:szCs w:val="28"/>
        </w:rPr>
        <w:t>Секретарь Комиссии уведомляет включенных в повестку дня кандидатов о дате, месте и времени проведения собеседования посредством</w:t>
      </w:r>
      <w:r w:rsidR="00637A6A">
        <w:rPr>
          <w:sz w:val="28"/>
          <w:szCs w:val="28"/>
        </w:rPr>
        <w:t xml:space="preserve"> использования телефонной связи, о чем составляется телефонограмма.</w:t>
      </w:r>
    </w:p>
    <w:p w:rsidR="002F23E8" w:rsidRPr="00637A6A" w:rsidRDefault="00637A6A" w:rsidP="00637A6A">
      <w:pPr>
        <w:pStyle w:val="a4"/>
        <w:suppressAutoHyphens/>
        <w:ind w:left="0" w:firstLine="709"/>
        <w:jc w:val="both"/>
        <w:rPr>
          <w:szCs w:val="28"/>
        </w:rPr>
      </w:pPr>
      <w:r>
        <w:rPr>
          <w:sz w:val="28"/>
          <w:szCs w:val="28"/>
        </w:rPr>
        <w:t xml:space="preserve">2.8. </w:t>
      </w:r>
      <w:r w:rsidR="002F23E8" w:rsidRPr="00637A6A">
        <w:rPr>
          <w:sz w:val="28"/>
          <w:szCs w:val="28"/>
        </w:rPr>
        <w:t>Включение кандидатов в кадровый резерв производится по результатам рассмотрения представленных ими документов об образовании, прохождении муниципальной (государственной) службы, осуществлении иной трудовой деятельности, а также на основании решения Комиссии, принимаемого по результатам индивидуального собеседования</w:t>
      </w:r>
      <w:r w:rsidR="002F23E8" w:rsidRPr="00637A6A">
        <w:rPr>
          <w:szCs w:val="28"/>
        </w:rPr>
        <w:t>.</w:t>
      </w:r>
    </w:p>
    <w:p w:rsidR="002F23E8" w:rsidRDefault="002F23E8" w:rsidP="00637A6A">
      <w:pPr>
        <w:pStyle w:val="ConsPlusNormal"/>
        <w:widowControl w:val="0"/>
        <w:numPr>
          <w:ilvl w:val="1"/>
          <w:numId w:val="22"/>
        </w:numPr>
        <w:ind w:left="0" w:firstLine="709"/>
        <w:jc w:val="both"/>
      </w:pPr>
      <w:r>
        <w:t>Индивидуальное собеседование заключается в устных ответах кандидата на вопросы членов Комиссии, связанные с исполнением обязанностей по направлению деятельности должностей, на которые претендует кандидат.</w:t>
      </w:r>
    </w:p>
    <w:p w:rsidR="002F23E8" w:rsidRDefault="002F23E8" w:rsidP="0066285D">
      <w:pPr>
        <w:pStyle w:val="ConsPlusNormal"/>
        <w:ind w:firstLine="709"/>
        <w:jc w:val="both"/>
      </w:pPr>
      <w:r>
        <w:t>При проведении индивидуального собеседования членами Комиссии проводится оценка профессионального уровня кандидатов, планов их совершенствования, мотивов служебной деятельности, а также оценка их персональных характеристик.</w:t>
      </w:r>
    </w:p>
    <w:p w:rsidR="002F23E8" w:rsidRDefault="002F23E8" w:rsidP="00B45B06">
      <w:pPr>
        <w:pStyle w:val="ConsPlusNormal"/>
        <w:widowControl w:val="0"/>
        <w:numPr>
          <w:ilvl w:val="1"/>
          <w:numId w:val="22"/>
        </w:numPr>
        <w:ind w:left="0" w:firstLine="709"/>
        <w:jc w:val="both"/>
      </w:pPr>
      <w:r>
        <w:t>При подведении итогов индивидуального собеседования с кандидатом решение Комиссии принимается в его отсутствие открытым голосованием простым большинством голосов присутствующих на заседании членов Комиссии.</w:t>
      </w:r>
    </w:p>
    <w:p w:rsidR="002F23E8" w:rsidRDefault="002F23E8" w:rsidP="00B45B06">
      <w:pPr>
        <w:pStyle w:val="ConsPlusNormal"/>
        <w:widowControl w:val="0"/>
        <w:numPr>
          <w:ilvl w:val="1"/>
          <w:numId w:val="22"/>
        </w:numPr>
        <w:ind w:left="0" w:firstLine="709"/>
        <w:jc w:val="both"/>
      </w:pPr>
      <w:r>
        <w:t>Решения Комиссии, принятые по результатам проведения индивидуального собеседования, оформляются в виде протокола заседания Комиссии, который подписывается председателем и секретарём Комиссии. Протокол оформляется в течение 5 дней со дня проведения заседания Комиссии.</w:t>
      </w:r>
    </w:p>
    <w:p w:rsidR="002F23E8" w:rsidRDefault="002F23E8" w:rsidP="00B45B06">
      <w:pPr>
        <w:pStyle w:val="ConsPlusNormal"/>
        <w:widowControl w:val="0"/>
        <w:numPr>
          <w:ilvl w:val="1"/>
          <w:numId w:val="22"/>
        </w:numPr>
        <w:ind w:left="0" w:firstLine="709"/>
        <w:jc w:val="both"/>
      </w:pPr>
      <w:r>
        <w:t xml:space="preserve">О решении Комиссии кандидаты уведомляются в течение 15 дней со дня его проведения в письменной форме. Уведомление подписывается </w:t>
      </w:r>
      <w:r>
        <w:lastRenderedPageBreak/>
        <w:t>председателем Комиссии.</w:t>
      </w:r>
    </w:p>
    <w:p w:rsidR="002F23E8" w:rsidRDefault="002F23E8" w:rsidP="002F23E8">
      <w:pPr>
        <w:pStyle w:val="ConsPlusNormal"/>
        <w:jc w:val="both"/>
      </w:pPr>
    </w:p>
    <w:p w:rsidR="0066285D" w:rsidRPr="00F51D0D" w:rsidRDefault="0066285D" w:rsidP="0066285D">
      <w:pPr>
        <w:pStyle w:val="ConsPlusNormal"/>
        <w:widowControl w:val="0"/>
        <w:numPr>
          <w:ilvl w:val="0"/>
          <w:numId w:val="8"/>
        </w:numPr>
        <w:jc w:val="center"/>
        <w:rPr>
          <w:b/>
        </w:rPr>
      </w:pPr>
      <w:r w:rsidRPr="00F51D0D">
        <w:rPr>
          <w:b/>
        </w:rPr>
        <w:t>ПОРЯДОК ВЕДЕНИЯ КАДРОВОГО РЕЗЕРВА</w:t>
      </w:r>
    </w:p>
    <w:p w:rsidR="0066285D" w:rsidRPr="00F51D0D" w:rsidRDefault="0066285D" w:rsidP="0066285D">
      <w:pPr>
        <w:pStyle w:val="ConsPlusNormal"/>
        <w:ind w:left="1080"/>
      </w:pPr>
    </w:p>
    <w:p w:rsidR="0066285D" w:rsidRPr="00F51D0D" w:rsidRDefault="00B45B06" w:rsidP="0066285D">
      <w:pPr>
        <w:pStyle w:val="ConsPlusNormal"/>
        <w:ind w:firstLine="567"/>
        <w:jc w:val="both"/>
      </w:pPr>
      <w:r>
        <w:t>3.</w:t>
      </w:r>
      <w:r w:rsidR="0066285D" w:rsidRPr="00F51D0D">
        <w:t>1. Управлени</w:t>
      </w:r>
      <w:r>
        <w:t>е</w:t>
      </w:r>
      <w:r w:rsidR="0066285D" w:rsidRPr="00F51D0D">
        <w:t xml:space="preserve"> делами администрации Елизовского городского поселения:</w:t>
      </w:r>
    </w:p>
    <w:p w:rsidR="0066285D" w:rsidRPr="00F51D0D" w:rsidRDefault="00D713FA" w:rsidP="0066285D">
      <w:pPr>
        <w:pStyle w:val="ConsPlusNormal"/>
        <w:ind w:firstLine="567"/>
        <w:jc w:val="both"/>
      </w:pPr>
      <w:r>
        <w:t>3.</w:t>
      </w:r>
      <w:r w:rsidR="0066285D" w:rsidRPr="00F51D0D">
        <w:t>1.1 организует формирование кадрового резерва и координирует работу с ним;</w:t>
      </w:r>
    </w:p>
    <w:p w:rsidR="0066285D" w:rsidRPr="00F51D0D" w:rsidRDefault="00D713FA" w:rsidP="0066285D">
      <w:pPr>
        <w:pStyle w:val="ConsPlusNormal"/>
        <w:ind w:firstLine="567"/>
        <w:jc w:val="both"/>
      </w:pPr>
      <w:r>
        <w:t>3.</w:t>
      </w:r>
      <w:r w:rsidR="0066285D" w:rsidRPr="00F51D0D">
        <w:t>1.2 ведет работу по учету и актуализации информации о резервистах.</w:t>
      </w:r>
    </w:p>
    <w:p w:rsidR="0066285D" w:rsidRPr="00F51D0D" w:rsidRDefault="00742511" w:rsidP="0066285D">
      <w:pPr>
        <w:pStyle w:val="ConsPlusNormal"/>
        <w:ind w:firstLine="567"/>
        <w:jc w:val="both"/>
      </w:pPr>
      <w:r>
        <w:t>3.</w:t>
      </w:r>
      <w:r w:rsidR="0066285D" w:rsidRPr="00F51D0D">
        <w:t>2. Решение о включении, а также об исключении из кадрового резерва оформляется распоряжением администрации Елизовского городского поселения.</w:t>
      </w:r>
    </w:p>
    <w:p w:rsidR="0066285D" w:rsidRPr="00F51D0D" w:rsidRDefault="00E546BC" w:rsidP="0066285D">
      <w:pPr>
        <w:pStyle w:val="ConsPlusNormal"/>
        <w:ind w:firstLine="567"/>
        <w:jc w:val="both"/>
      </w:pPr>
      <w:r>
        <w:t>3.</w:t>
      </w:r>
      <w:r w:rsidR="0066285D" w:rsidRPr="00F51D0D">
        <w:t xml:space="preserve">3. До </w:t>
      </w:r>
      <w:r w:rsidR="00A70684" w:rsidRPr="00F51D0D">
        <w:t>15</w:t>
      </w:r>
      <w:r w:rsidR="0066285D" w:rsidRPr="00F51D0D">
        <w:t xml:space="preserve"> декабря текущего года на основании решений, принимаемых по результатам проведенных собеседований за год, </w:t>
      </w:r>
      <w:r>
        <w:t>уполномоченными лицами</w:t>
      </w:r>
      <w:r w:rsidR="0066285D" w:rsidRPr="00F51D0D">
        <w:t xml:space="preserve"> Управления делами</w:t>
      </w:r>
      <w:r w:rsidR="004B6D31" w:rsidRPr="00F51D0D">
        <w:t xml:space="preserve"> администрации Елизовского городского поселения</w:t>
      </w:r>
      <w:r w:rsidR="0066285D" w:rsidRPr="00F51D0D">
        <w:t xml:space="preserve"> готовится проект распоряжения </w:t>
      </w:r>
      <w:r w:rsidR="004B6D31" w:rsidRPr="00F51D0D">
        <w:t>а</w:t>
      </w:r>
      <w:r w:rsidR="0066285D" w:rsidRPr="00F51D0D">
        <w:t>дминистрации</w:t>
      </w:r>
      <w:r w:rsidR="004B6D31" w:rsidRPr="00F51D0D">
        <w:t xml:space="preserve"> Елизовского городского поселения</w:t>
      </w:r>
      <w:r w:rsidR="0066285D" w:rsidRPr="00F51D0D">
        <w:t xml:space="preserve"> об утверждении сводного перечня резервистов по каждому виду кадрового резерва в соответствии с приложением № 5 к настоящему Положению.</w:t>
      </w:r>
    </w:p>
    <w:p w:rsidR="0066285D" w:rsidRPr="00F51D0D" w:rsidRDefault="00E546BC" w:rsidP="0066285D">
      <w:pPr>
        <w:pStyle w:val="ConsPlusNormal"/>
        <w:ind w:firstLine="567"/>
        <w:jc w:val="both"/>
      </w:pPr>
      <w:r>
        <w:t>3.</w:t>
      </w:r>
      <w:r w:rsidR="0066285D" w:rsidRPr="00F51D0D">
        <w:t>4. Срок нахождения резервиста в кадровом резерве не может превышать трех лет со дня его включения в кадровый резерв.</w:t>
      </w:r>
    </w:p>
    <w:p w:rsidR="0066285D" w:rsidRPr="00F51D0D" w:rsidRDefault="00E546BC" w:rsidP="0066285D">
      <w:pPr>
        <w:pStyle w:val="ConsPlusNormal"/>
        <w:ind w:firstLine="540"/>
        <w:jc w:val="both"/>
      </w:pPr>
      <w:r>
        <w:t>3.</w:t>
      </w:r>
      <w:r w:rsidR="0066285D" w:rsidRPr="00F51D0D">
        <w:t>5. На резервистов внешнего кадрового резерва формируется личное дело, к которому приобщаются следующие документы:</w:t>
      </w:r>
    </w:p>
    <w:p w:rsidR="0066285D" w:rsidRPr="00F51D0D" w:rsidRDefault="00E546BC" w:rsidP="0066285D">
      <w:pPr>
        <w:pStyle w:val="ConsPlusNormal"/>
        <w:ind w:firstLine="567"/>
        <w:jc w:val="both"/>
      </w:pPr>
      <w:r>
        <w:t>3.</w:t>
      </w:r>
      <w:r w:rsidR="0066285D" w:rsidRPr="00F51D0D">
        <w:t xml:space="preserve">5.1 документы, представленные в Комиссию в соответствии с пунктом </w:t>
      </w:r>
      <w:r>
        <w:t>2.</w:t>
      </w:r>
      <w:r w:rsidR="003417AA" w:rsidRPr="00F51D0D">
        <w:t>3</w:t>
      </w:r>
      <w:r w:rsidR="0066285D" w:rsidRPr="00F51D0D">
        <w:t xml:space="preserve"> раздела 2 настоящего Положения;</w:t>
      </w:r>
    </w:p>
    <w:p w:rsidR="0066285D" w:rsidRPr="00F51D0D" w:rsidRDefault="00E546BC" w:rsidP="0066285D">
      <w:pPr>
        <w:pStyle w:val="ConsPlusNormal"/>
        <w:ind w:firstLine="567"/>
        <w:jc w:val="both"/>
      </w:pPr>
      <w:r>
        <w:t>3.</w:t>
      </w:r>
      <w:r w:rsidR="0066285D" w:rsidRPr="00F51D0D">
        <w:t xml:space="preserve">5.2 распоряжение </w:t>
      </w:r>
      <w:r w:rsidR="003417AA" w:rsidRPr="00F51D0D">
        <w:t>а</w:t>
      </w:r>
      <w:r w:rsidR="0066285D" w:rsidRPr="00F51D0D">
        <w:t>дминистрации (или выписка) о включении в кадровый резерв.</w:t>
      </w:r>
    </w:p>
    <w:p w:rsidR="0066285D" w:rsidRPr="00F51D0D" w:rsidRDefault="00E546BC" w:rsidP="0066285D">
      <w:pPr>
        <w:pStyle w:val="ConsPlusNormal"/>
        <w:ind w:firstLine="540"/>
        <w:jc w:val="both"/>
      </w:pPr>
      <w:r>
        <w:t>3.</w:t>
      </w:r>
      <w:r w:rsidR="0066285D" w:rsidRPr="00F51D0D">
        <w:t>6. К личным делам муниципальных служащих,</w:t>
      </w:r>
      <w:r w:rsidRPr="00E546BC">
        <w:t xml:space="preserve"> </w:t>
      </w:r>
      <w:r w:rsidRPr="007D04EB">
        <w:t xml:space="preserve">лиц, замещающих должности, не отнесённые к должностям муниципальной службы в </w:t>
      </w:r>
      <w:r>
        <w:t>а</w:t>
      </w:r>
      <w:r w:rsidRPr="007D04EB">
        <w:t>дминистрации</w:t>
      </w:r>
      <w:r>
        <w:t xml:space="preserve"> Елизовского городского поселения и ее органах</w:t>
      </w:r>
      <w:r w:rsidR="0066285D" w:rsidRPr="00F51D0D">
        <w:t xml:space="preserve"> включенных во внутренний кадровый резерв, приобщаются распоряжения </w:t>
      </w:r>
      <w:r w:rsidR="003417AA" w:rsidRPr="00F51D0D">
        <w:t>а</w:t>
      </w:r>
      <w:r w:rsidR="0066285D" w:rsidRPr="00F51D0D">
        <w:t>дминистрации о включении в кадровый резерв, а также об исключении его из кадрового резерва.</w:t>
      </w:r>
    </w:p>
    <w:p w:rsidR="0066285D" w:rsidRPr="00F51D0D" w:rsidRDefault="00E546BC" w:rsidP="0066285D">
      <w:pPr>
        <w:pStyle w:val="ConsPlusNormal"/>
        <w:tabs>
          <w:tab w:val="left" w:pos="851"/>
          <w:tab w:val="left" w:pos="993"/>
        </w:tabs>
        <w:ind w:firstLine="567"/>
        <w:jc w:val="both"/>
      </w:pPr>
      <w:r>
        <w:t>3.</w:t>
      </w:r>
      <w:r w:rsidR="0066285D" w:rsidRPr="00F51D0D">
        <w:t xml:space="preserve">7. Резервист обязан </w:t>
      </w:r>
      <w:r w:rsidR="00AD0CCE">
        <w:t xml:space="preserve">письменно </w:t>
      </w:r>
      <w:r w:rsidR="0066285D" w:rsidRPr="00F51D0D">
        <w:t>информировать Управлени</w:t>
      </w:r>
      <w:r w:rsidR="003417AA" w:rsidRPr="00F51D0D">
        <w:t>е</w:t>
      </w:r>
      <w:r w:rsidR="0066285D" w:rsidRPr="00F51D0D">
        <w:t xml:space="preserve"> делами</w:t>
      </w:r>
      <w:r w:rsidR="003417AA" w:rsidRPr="00F51D0D">
        <w:t xml:space="preserve"> администрации Елизовского городского поселения</w:t>
      </w:r>
      <w:r w:rsidR="0066285D" w:rsidRPr="00F51D0D">
        <w:t xml:space="preserve"> обо все изменениях автобиографических данных и сведений о работе (замещаемая должность, наименование организации) не позднее 30 дней после их наступления.</w:t>
      </w:r>
    </w:p>
    <w:p w:rsidR="0066285D" w:rsidRDefault="00E546BC" w:rsidP="0066285D">
      <w:pPr>
        <w:pStyle w:val="ConsPlusNormal"/>
        <w:ind w:firstLine="567"/>
        <w:jc w:val="both"/>
      </w:pPr>
      <w:r>
        <w:t>3.</w:t>
      </w:r>
      <w:r w:rsidR="0066285D" w:rsidRPr="00F51D0D">
        <w:t xml:space="preserve">8. </w:t>
      </w:r>
      <w:proofErr w:type="gramStart"/>
      <w:r w:rsidR="0066285D" w:rsidRPr="00F51D0D">
        <w:t>Личное дело резервиста внешнего кадрового резерва хранится в Управлени</w:t>
      </w:r>
      <w:r w:rsidR="003417AA" w:rsidRPr="00F51D0D">
        <w:t>и</w:t>
      </w:r>
      <w:r w:rsidR="0066285D" w:rsidRPr="00F51D0D">
        <w:t xml:space="preserve"> делами в течение трех лет со д</w:t>
      </w:r>
      <w:r w:rsidR="008413C4" w:rsidRPr="00F51D0D">
        <w:t>ня включения в кадровый резерв</w:t>
      </w:r>
      <w:r w:rsidR="00C04596" w:rsidRPr="00F51D0D">
        <w:t>,</w:t>
      </w:r>
      <w:r w:rsidR="008413C4" w:rsidRPr="00F51D0D">
        <w:t xml:space="preserve"> затем подлежит уничтожению в установленном порядке, за исключением</w:t>
      </w:r>
      <w:r w:rsidR="00F51D0D" w:rsidRPr="00F51D0D">
        <w:t xml:space="preserve">, </w:t>
      </w:r>
      <w:r w:rsidR="00C04596" w:rsidRPr="00F51D0D">
        <w:t xml:space="preserve"> </w:t>
      </w:r>
      <w:r w:rsidR="008413C4" w:rsidRPr="00F51D0D">
        <w:t xml:space="preserve"> </w:t>
      </w:r>
      <w:r w:rsidR="00F51D0D" w:rsidRPr="00F51D0D">
        <w:t>если в соответствии с пунктом 4 раздела 4 настоящего Положения в отношении резервиста не принято решение о продлении срока его нахождения в кадровом резерве.</w:t>
      </w:r>
      <w:proofErr w:type="gramEnd"/>
    </w:p>
    <w:p w:rsidR="00E546BC" w:rsidRPr="00F51D0D" w:rsidRDefault="00E546BC" w:rsidP="0066285D">
      <w:pPr>
        <w:pStyle w:val="ConsPlusNormal"/>
        <w:ind w:firstLine="567"/>
        <w:jc w:val="both"/>
      </w:pPr>
    </w:p>
    <w:p w:rsidR="00457649" w:rsidRPr="00F51D0D" w:rsidRDefault="00457649" w:rsidP="00C015D6">
      <w:pPr>
        <w:ind w:firstLine="709"/>
        <w:jc w:val="both"/>
        <w:rPr>
          <w:sz w:val="28"/>
          <w:szCs w:val="28"/>
        </w:rPr>
      </w:pPr>
    </w:p>
    <w:p w:rsidR="00F51D0D" w:rsidRDefault="00F51D0D" w:rsidP="00F51D0D">
      <w:pPr>
        <w:pStyle w:val="ConsPlusNormal"/>
        <w:widowControl w:val="0"/>
        <w:numPr>
          <w:ilvl w:val="0"/>
          <w:numId w:val="8"/>
        </w:numPr>
        <w:ind w:left="1080"/>
        <w:jc w:val="center"/>
        <w:rPr>
          <w:b/>
        </w:rPr>
      </w:pPr>
      <w:r>
        <w:rPr>
          <w:b/>
        </w:rPr>
        <w:lastRenderedPageBreak/>
        <w:t>ПОРЯДОК ИСКЛЮЧЕНИЯ ИЗ КАДРОВОГО РЕЗЕРВА</w:t>
      </w:r>
    </w:p>
    <w:p w:rsidR="00F51D0D" w:rsidRDefault="00F51D0D" w:rsidP="00F51D0D">
      <w:pPr>
        <w:pStyle w:val="ConsPlusNormal"/>
        <w:ind w:left="709"/>
        <w:jc w:val="both"/>
      </w:pPr>
    </w:p>
    <w:p w:rsidR="00F51D0D" w:rsidRDefault="00F51D0D" w:rsidP="00E546BC">
      <w:pPr>
        <w:pStyle w:val="ConsPlusNormal"/>
        <w:widowControl w:val="0"/>
        <w:numPr>
          <w:ilvl w:val="1"/>
          <w:numId w:val="24"/>
        </w:numPr>
        <w:tabs>
          <w:tab w:val="left" w:pos="993"/>
        </w:tabs>
        <w:ind w:left="0" w:firstLine="567"/>
        <w:jc w:val="both"/>
      </w:pPr>
      <w:r>
        <w:t>Резервисты исключаются из кадрового резерва по следующим основаниям:</w:t>
      </w:r>
    </w:p>
    <w:p w:rsidR="00F51D0D" w:rsidRDefault="00E546BC" w:rsidP="00E546BC">
      <w:pPr>
        <w:pStyle w:val="ConsPlusNormal"/>
        <w:widowControl w:val="0"/>
        <w:tabs>
          <w:tab w:val="left" w:pos="709"/>
          <w:tab w:val="left" w:pos="851"/>
          <w:tab w:val="left" w:pos="993"/>
          <w:tab w:val="left" w:pos="1276"/>
        </w:tabs>
        <w:ind w:firstLine="567"/>
        <w:jc w:val="both"/>
      </w:pPr>
      <w:r>
        <w:t>4.1.1</w:t>
      </w:r>
      <w:r w:rsidR="00CC7451">
        <w:t xml:space="preserve"> </w:t>
      </w:r>
      <w:r w:rsidR="00F51D0D">
        <w:t xml:space="preserve">повторный отказ от предложения по замещению вакантной должности в </w:t>
      </w:r>
      <w:r w:rsidR="00AD0CCE">
        <w:t>а</w:t>
      </w:r>
      <w:r w:rsidR="00F51D0D">
        <w:t>дминистрации</w:t>
      </w:r>
      <w:r w:rsidR="00AD0CCE">
        <w:t xml:space="preserve"> Елизовского городского поселения и ее органах</w:t>
      </w:r>
      <w:r w:rsidR="00F51D0D">
        <w:t>;</w:t>
      </w:r>
    </w:p>
    <w:p w:rsidR="00F51D0D" w:rsidRDefault="00F51D0D" w:rsidP="00E546BC">
      <w:pPr>
        <w:pStyle w:val="ConsPlusNormal"/>
        <w:widowControl w:val="0"/>
        <w:numPr>
          <w:ilvl w:val="2"/>
          <w:numId w:val="25"/>
        </w:numPr>
        <w:tabs>
          <w:tab w:val="left" w:pos="851"/>
        </w:tabs>
        <w:ind w:hanging="153"/>
        <w:jc w:val="both"/>
      </w:pPr>
      <w:r>
        <w:t>подача личного заявления об исключении из кадрового резерва;</w:t>
      </w:r>
    </w:p>
    <w:p w:rsidR="00F51D0D" w:rsidRDefault="00F51D0D" w:rsidP="00E546BC">
      <w:pPr>
        <w:pStyle w:val="ConsPlusNormal"/>
        <w:widowControl w:val="0"/>
        <w:numPr>
          <w:ilvl w:val="2"/>
          <w:numId w:val="25"/>
        </w:numPr>
        <w:tabs>
          <w:tab w:val="left" w:pos="851"/>
        </w:tabs>
        <w:ind w:hanging="153"/>
        <w:jc w:val="both"/>
      </w:pPr>
      <w:r>
        <w:t>истечение срока нахождения в кадровом резерве;</w:t>
      </w:r>
    </w:p>
    <w:p w:rsidR="00F51D0D" w:rsidRDefault="00CC7451" w:rsidP="00AD0CCE">
      <w:pPr>
        <w:pStyle w:val="ConsPlusNormal"/>
        <w:widowControl w:val="0"/>
        <w:tabs>
          <w:tab w:val="left" w:pos="851"/>
          <w:tab w:val="left" w:pos="1134"/>
        </w:tabs>
        <w:ind w:firstLine="567"/>
        <w:jc w:val="both"/>
      </w:pPr>
      <w:r w:rsidRPr="00E048BC">
        <w:t>выявлени</w:t>
      </w:r>
      <w:r>
        <w:t>е</w:t>
      </w:r>
      <w:r w:rsidRPr="00E048BC">
        <w:t xml:space="preserve"> заболевания, препятствующего прохождению муниципальной службы и подтвержденного заключением медицинского учреждения;</w:t>
      </w:r>
    </w:p>
    <w:p w:rsidR="00CC7451" w:rsidRDefault="00AD0CCE" w:rsidP="00CC7451">
      <w:pPr>
        <w:pStyle w:val="ConsPlusNormal"/>
        <w:ind w:right="-185" w:firstLine="567"/>
        <w:jc w:val="both"/>
      </w:pPr>
      <w:r>
        <w:t>4.</w:t>
      </w:r>
      <w:r w:rsidR="00CC7451">
        <w:t>1.4 осуждение лица, включенного в кадровый резерв, к наказанию, исключающему возможность исполнения должностных обязанностей по должности муниципальной службы, по приговору суда, вступившего в законную силу;</w:t>
      </w:r>
    </w:p>
    <w:p w:rsidR="00CC7451" w:rsidRDefault="00AD0CCE" w:rsidP="00CC7451">
      <w:pPr>
        <w:pStyle w:val="ConsPlusNormal"/>
        <w:widowControl w:val="0"/>
        <w:tabs>
          <w:tab w:val="left" w:pos="851"/>
          <w:tab w:val="left" w:pos="1134"/>
        </w:tabs>
        <w:ind w:firstLine="567"/>
        <w:jc w:val="both"/>
      </w:pPr>
      <w:r>
        <w:t>4.</w:t>
      </w:r>
      <w:r w:rsidR="00CC7451">
        <w:t>1.5 признание лица, включенного в кадровый резерв, недееспособным или ограниченно дееспособным решением суда, вступившим в законную силу;</w:t>
      </w:r>
    </w:p>
    <w:p w:rsidR="00CC7451" w:rsidRDefault="00AD0CCE" w:rsidP="00AD0CCE">
      <w:pPr>
        <w:pStyle w:val="ConsPlusNormal"/>
        <w:ind w:right="-185" w:firstLine="567"/>
        <w:jc w:val="both"/>
      </w:pPr>
      <w:r>
        <w:t>4.1.6</w:t>
      </w:r>
      <w:r w:rsidR="00CC7451">
        <w:t xml:space="preserve"> иные случаи</w:t>
      </w:r>
      <w:r w:rsidR="00CC7451" w:rsidRPr="00E048BC">
        <w:t>, препятствующи</w:t>
      </w:r>
      <w:r w:rsidR="00CC7451">
        <w:t>е</w:t>
      </w:r>
      <w:r w:rsidR="00CC7451" w:rsidRPr="00E048BC">
        <w:t xml:space="preserve"> прохождению муниципальной службы в соответствии </w:t>
      </w:r>
      <w:r w:rsidR="00CC7451">
        <w:t>с  законодательством.</w:t>
      </w:r>
    </w:p>
    <w:p w:rsidR="00F51D0D" w:rsidRDefault="00F51D0D" w:rsidP="00AD0CCE">
      <w:pPr>
        <w:pStyle w:val="ConsPlusNormal"/>
        <w:widowControl w:val="0"/>
        <w:numPr>
          <w:ilvl w:val="1"/>
          <w:numId w:val="24"/>
        </w:numPr>
        <w:tabs>
          <w:tab w:val="left" w:pos="851"/>
        </w:tabs>
        <w:ind w:left="0" w:firstLine="567"/>
        <w:jc w:val="both"/>
      </w:pPr>
      <w:r>
        <w:t xml:space="preserve">Лица, включенные во внутренний кадровый резерв и прекратившие трудовые отношения с </w:t>
      </w:r>
      <w:r w:rsidR="005537C3">
        <w:t>а</w:t>
      </w:r>
      <w:r>
        <w:t>дминистрацией</w:t>
      </w:r>
      <w:r w:rsidR="005537C3">
        <w:t xml:space="preserve"> Елизовского городского поселения и ее органами</w:t>
      </w:r>
      <w:r>
        <w:t>, состоят в кадровом резерве не более одного года со дня увольнения.</w:t>
      </w:r>
    </w:p>
    <w:p w:rsidR="00F51D0D" w:rsidRDefault="00F51D0D" w:rsidP="00AD0CCE">
      <w:pPr>
        <w:pStyle w:val="ConsPlusNormal"/>
        <w:widowControl w:val="0"/>
        <w:numPr>
          <w:ilvl w:val="1"/>
          <w:numId w:val="24"/>
        </w:numPr>
        <w:tabs>
          <w:tab w:val="left" w:pos="851"/>
        </w:tabs>
        <w:ind w:left="0" w:firstLine="567"/>
        <w:jc w:val="both"/>
      </w:pPr>
      <w:r>
        <w:t xml:space="preserve">Решение об исключении лица из состава кадрового резерва принимается Комиссией и оформляется распоряжением </w:t>
      </w:r>
      <w:r w:rsidR="005537C3">
        <w:t>а</w:t>
      </w:r>
      <w:r>
        <w:t>дминистрации</w:t>
      </w:r>
      <w:r w:rsidR="005537C3">
        <w:t xml:space="preserve"> Елизовского городского поселения</w:t>
      </w:r>
      <w:r>
        <w:t xml:space="preserve">. </w:t>
      </w:r>
    </w:p>
    <w:p w:rsidR="00024B38" w:rsidRDefault="00024B38" w:rsidP="00AD0CCE">
      <w:pPr>
        <w:pStyle w:val="ConsPlusNormal"/>
        <w:widowControl w:val="0"/>
        <w:numPr>
          <w:ilvl w:val="1"/>
          <w:numId w:val="24"/>
        </w:numPr>
        <w:tabs>
          <w:tab w:val="left" w:pos="851"/>
        </w:tabs>
        <w:ind w:left="0" w:firstLine="567"/>
        <w:jc w:val="both"/>
      </w:pPr>
      <w:proofErr w:type="gramStart"/>
      <w:r>
        <w:t>Лицо, включенное в кадровый резерв извещается</w:t>
      </w:r>
      <w:proofErr w:type="gramEnd"/>
      <w:r>
        <w:t xml:space="preserve"> об исключении его из кадрового резерва в течение одного месяца со дня принятия Комиссией указанного решения.</w:t>
      </w:r>
    </w:p>
    <w:p w:rsidR="00F51D0D" w:rsidRDefault="00F51D0D" w:rsidP="00AD0CCE">
      <w:pPr>
        <w:pStyle w:val="ConsPlusNormal"/>
        <w:widowControl w:val="0"/>
        <w:numPr>
          <w:ilvl w:val="1"/>
          <w:numId w:val="24"/>
        </w:numPr>
        <w:tabs>
          <w:tab w:val="left" w:pos="851"/>
        </w:tabs>
        <w:ind w:left="0" w:firstLine="567"/>
        <w:jc w:val="both"/>
      </w:pPr>
      <w:r>
        <w:t>По истечении срока нахождения в кадровом резерве Комиссия может принять решение о продлении срока нахождения в кадровом резерве по каждому лицу, включенному в кадровый резерв не более</w:t>
      </w:r>
      <w:proofErr w:type="gramStart"/>
      <w:r>
        <w:t>,</w:t>
      </w:r>
      <w:proofErr w:type="gramEnd"/>
      <w:r>
        <w:t xml:space="preserve"> чем на 1 (один) год со дня истечения срока, </w:t>
      </w:r>
      <w:r w:rsidR="005537C3">
        <w:t xml:space="preserve">нахождения </w:t>
      </w:r>
    </w:p>
    <w:p w:rsidR="00454414" w:rsidRDefault="00454414" w:rsidP="00C015D6">
      <w:pPr>
        <w:ind w:firstLine="709"/>
        <w:jc w:val="both"/>
        <w:rPr>
          <w:sz w:val="28"/>
          <w:szCs w:val="28"/>
        </w:rPr>
      </w:pPr>
    </w:p>
    <w:p w:rsidR="00B77AB3" w:rsidRDefault="00024B38" w:rsidP="00024B38">
      <w:pPr>
        <w:pStyle w:val="a4"/>
        <w:numPr>
          <w:ilvl w:val="0"/>
          <w:numId w:val="8"/>
        </w:numPr>
        <w:jc w:val="center"/>
        <w:rPr>
          <w:b/>
          <w:sz w:val="28"/>
          <w:szCs w:val="28"/>
        </w:rPr>
      </w:pPr>
      <w:r w:rsidRPr="00024B38">
        <w:rPr>
          <w:b/>
          <w:sz w:val="28"/>
          <w:szCs w:val="28"/>
        </w:rPr>
        <w:t>ЗАКЛЮЧИТЕЛЬНЫЕ ПОЛОЖЕНИЯ</w:t>
      </w:r>
    </w:p>
    <w:p w:rsidR="00AD0CCE" w:rsidRPr="00024B38" w:rsidRDefault="00AD0CCE" w:rsidP="00AD0CCE">
      <w:pPr>
        <w:pStyle w:val="a4"/>
        <w:ind w:left="1920"/>
        <w:rPr>
          <w:b/>
          <w:sz w:val="28"/>
          <w:szCs w:val="28"/>
        </w:rPr>
      </w:pPr>
    </w:p>
    <w:p w:rsidR="00024B38" w:rsidRPr="00AD0CCE" w:rsidRDefault="00024B38" w:rsidP="00AD0CCE">
      <w:pPr>
        <w:pStyle w:val="a4"/>
        <w:numPr>
          <w:ilvl w:val="1"/>
          <w:numId w:val="26"/>
        </w:numPr>
        <w:tabs>
          <w:tab w:val="left" w:pos="851"/>
        </w:tabs>
        <w:suppressAutoHyphens/>
        <w:ind w:left="142" w:firstLine="425"/>
        <w:jc w:val="both"/>
        <w:rPr>
          <w:sz w:val="28"/>
          <w:szCs w:val="28"/>
        </w:rPr>
      </w:pPr>
      <w:r w:rsidRPr="00AD0CCE">
        <w:rPr>
          <w:sz w:val="28"/>
          <w:szCs w:val="28"/>
        </w:rPr>
        <w:t>Кандидат и резерви</w:t>
      </w:r>
      <w:proofErr w:type="gramStart"/>
      <w:r w:rsidRPr="00AD0CCE">
        <w:rPr>
          <w:sz w:val="28"/>
          <w:szCs w:val="28"/>
        </w:rPr>
        <w:t>ст впр</w:t>
      </w:r>
      <w:proofErr w:type="gramEnd"/>
      <w:r w:rsidRPr="00AD0CCE">
        <w:rPr>
          <w:sz w:val="28"/>
          <w:szCs w:val="28"/>
        </w:rPr>
        <w:t>аве обжаловать действие  или бездействие Комиссии в судебном порядке в соответствии с действующим законодательством Российской Федерации.</w:t>
      </w:r>
    </w:p>
    <w:p w:rsidR="00024B38" w:rsidRDefault="00024B38" w:rsidP="00024B38">
      <w:pPr>
        <w:suppressAutoHyphens/>
        <w:jc w:val="both"/>
        <w:rPr>
          <w:b/>
          <w:szCs w:val="28"/>
        </w:rPr>
      </w:pPr>
    </w:p>
    <w:p w:rsidR="00B77AB3" w:rsidRDefault="00B77AB3" w:rsidP="00B77AB3">
      <w:pPr>
        <w:jc w:val="center"/>
        <w:rPr>
          <w:b/>
          <w:sz w:val="26"/>
          <w:szCs w:val="26"/>
        </w:rPr>
      </w:pPr>
    </w:p>
    <w:p w:rsidR="00B77AB3" w:rsidRDefault="00B77AB3" w:rsidP="00B77AB3">
      <w:pPr>
        <w:jc w:val="center"/>
        <w:rPr>
          <w:b/>
          <w:sz w:val="26"/>
          <w:szCs w:val="26"/>
        </w:rPr>
      </w:pPr>
    </w:p>
    <w:p w:rsidR="00B77AB3" w:rsidRDefault="00B77AB3" w:rsidP="00B77AB3">
      <w:pPr>
        <w:jc w:val="center"/>
        <w:rPr>
          <w:b/>
          <w:sz w:val="26"/>
          <w:szCs w:val="26"/>
        </w:rPr>
      </w:pPr>
    </w:p>
    <w:p w:rsidR="00B77AB3" w:rsidRDefault="00B77AB3" w:rsidP="00B77AB3">
      <w:pPr>
        <w:jc w:val="center"/>
        <w:rPr>
          <w:b/>
          <w:sz w:val="26"/>
          <w:szCs w:val="26"/>
        </w:rPr>
      </w:pPr>
    </w:p>
    <w:p w:rsidR="00F23A63" w:rsidRDefault="00F23A63" w:rsidP="00F23A63">
      <w:pPr>
        <w:widowControl w:val="0"/>
        <w:ind w:left="4956" w:firstLine="708"/>
        <w:jc w:val="both"/>
        <w:rPr>
          <w:snapToGrid w:val="0"/>
          <w:sz w:val="22"/>
          <w:szCs w:val="22"/>
        </w:rPr>
      </w:pPr>
      <w:r>
        <w:lastRenderedPageBreak/>
        <w:t>Приложение № 1</w:t>
      </w:r>
    </w:p>
    <w:p w:rsidR="00F23A63" w:rsidRDefault="00F23A63" w:rsidP="00F23A63">
      <w:pPr>
        <w:ind w:left="5670" w:right="-1"/>
        <w:jc w:val="both"/>
      </w:pPr>
      <w:r>
        <w:t xml:space="preserve">к  Положению о порядке формирования кадрового резерва в администрации Елизовского городского поселения, утвержденному распоряжением </w:t>
      </w:r>
    </w:p>
    <w:p w:rsidR="00F23A63" w:rsidRDefault="00F23A63" w:rsidP="005E483B">
      <w:pPr>
        <w:tabs>
          <w:tab w:val="left" w:pos="5400"/>
        </w:tabs>
        <w:ind w:left="5670"/>
        <w:jc w:val="both"/>
      </w:pPr>
      <w:r>
        <w:t xml:space="preserve">от </w:t>
      </w:r>
      <w:r w:rsidR="005E483B">
        <w:t>08.12.</w:t>
      </w:r>
      <w:r>
        <w:t>2017 №</w:t>
      </w:r>
      <w:r w:rsidR="005E483B">
        <w:t xml:space="preserve"> 369-р</w:t>
      </w:r>
    </w:p>
    <w:p w:rsidR="005E483B" w:rsidRDefault="005E483B" w:rsidP="005E483B">
      <w:pPr>
        <w:tabs>
          <w:tab w:val="left" w:pos="5400"/>
        </w:tabs>
        <w:ind w:left="5670"/>
        <w:jc w:val="both"/>
        <w:rPr>
          <w:sz w:val="28"/>
          <w:szCs w:val="28"/>
        </w:rPr>
      </w:pP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В Комиссию по формированию</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кадрового резерва администрации Елизовского городского поселения и ее органов</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23A63" w:rsidRDefault="00F23A63" w:rsidP="00F23A63">
      <w:pPr>
        <w:pStyle w:val="ConsPlusNonformat"/>
        <w:ind w:left="4536"/>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F23A63" w:rsidRDefault="00F23A63" w:rsidP="00F23A63">
      <w:pPr>
        <w:pStyle w:val="ConsPlusNonformat"/>
        <w:ind w:left="4536"/>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(ей) по адресу: </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Адрес регистрации по месту жительства: __________________________________</w:t>
      </w:r>
    </w:p>
    <w:p w:rsidR="00F23A63" w:rsidRDefault="00F23A63" w:rsidP="00F23A63">
      <w:pPr>
        <w:pStyle w:val="ConsPlusNonformat"/>
        <w:ind w:left="4536"/>
        <w:jc w:val="both"/>
        <w:rPr>
          <w:rFonts w:ascii="Times New Roman" w:hAnsi="Times New Roman" w:cs="Times New Roman"/>
          <w:sz w:val="28"/>
          <w:szCs w:val="28"/>
        </w:rPr>
      </w:pPr>
      <w:proofErr w:type="spellStart"/>
      <w:r>
        <w:rPr>
          <w:rFonts w:ascii="Times New Roman" w:hAnsi="Times New Roman" w:cs="Times New Roman"/>
          <w:sz w:val="28"/>
          <w:szCs w:val="28"/>
        </w:rPr>
        <w:t>__________________________________Адрес</w:t>
      </w:r>
      <w:proofErr w:type="spellEnd"/>
      <w:r>
        <w:rPr>
          <w:rFonts w:ascii="Times New Roman" w:hAnsi="Times New Roman" w:cs="Times New Roman"/>
          <w:sz w:val="28"/>
          <w:szCs w:val="28"/>
        </w:rPr>
        <w:t xml:space="preserve"> фактического места проживания:</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Паспорт: серии _______ №____________,</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 xml:space="preserve">когда, кем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__________________________________</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Контактный телефон:_________________</w:t>
      </w:r>
    </w:p>
    <w:p w:rsidR="00F23A63" w:rsidRDefault="00F23A63" w:rsidP="00F23A63">
      <w:pPr>
        <w:pStyle w:val="ConsPlusNonformat"/>
        <w:jc w:val="both"/>
        <w:rPr>
          <w:rFonts w:ascii="Times New Roman" w:hAnsi="Times New Roman" w:cs="Times New Roman"/>
          <w:sz w:val="28"/>
          <w:szCs w:val="28"/>
        </w:rPr>
      </w:pPr>
    </w:p>
    <w:p w:rsidR="00F23A63" w:rsidRDefault="00F23A63" w:rsidP="00F23A63">
      <w:pPr>
        <w:pStyle w:val="ConsPlusNonformat"/>
        <w:jc w:val="both"/>
        <w:rPr>
          <w:rFonts w:ascii="Times New Roman" w:hAnsi="Times New Roman" w:cs="Times New Roman"/>
          <w:sz w:val="28"/>
          <w:szCs w:val="28"/>
        </w:rPr>
      </w:pPr>
    </w:p>
    <w:p w:rsidR="00F23A63" w:rsidRDefault="00F23A63" w:rsidP="00F23A63">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F23A63" w:rsidRDefault="00F23A63" w:rsidP="00F23A63">
      <w:pPr>
        <w:pStyle w:val="ConsPlusNonformat"/>
        <w:ind w:firstLine="709"/>
        <w:jc w:val="both"/>
        <w:rPr>
          <w:rFonts w:ascii="Times New Roman" w:hAnsi="Times New Roman" w:cs="Times New Roman"/>
          <w:sz w:val="28"/>
          <w:szCs w:val="28"/>
        </w:rPr>
      </w:pPr>
    </w:p>
    <w:p w:rsidR="00F23A63" w:rsidRDefault="00F23A63" w:rsidP="00F23A63">
      <w:pPr>
        <w:pStyle w:val="ConsPlusNonformat"/>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рассмотреть  мою  кандидатуру для  включения   во внешний   кадровый резерв администрации Елизовского городского поселения и её органов на вакантные должности муниципальной службы, соответствующие моему образованию и опыту работы. </w:t>
      </w:r>
    </w:p>
    <w:p w:rsidR="00F23A63" w:rsidRDefault="00F23A63" w:rsidP="00F23A63">
      <w:pPr>
        <w:pStyle w:val="ConsPlusNonformat"/>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Даю  согласие  на  обработку  своих  персональных данных и проведение в отношении меня и представленных мною документов необходимых проверок.</w:t>
      </w:r>
    </w:p>
    <w:p w:rsidR="00F23A63" w:rsidRDefault="00F23A63" w:rsidP="00F23A63">
      <w:pPr>
        <w:pStyle w:val="ConsPlusNonformat"/>
        <w:tabs>
          <w:tab w:val="left" w:pos="142"/>
        </w:tabs>
        <w:ind w:firstLine="709"/>
        <w:jc w:val="both"/>
        <w:rPr>
          <w:rFonts w:ascii="Times New Roman" w:hAnsi="Times New Roman" w:cs="Times New Roman"/>
          <w:sz w:val="28"/>
          <w:szCs w:val="28"/>
        </w:rPr>
      </w:pPr>
    </w:p>
    <w:p w:rsidR="00F23A63" w:rsidRDefault="00F23A63" w:rsidP="00F23A63">
      <w:pPr>
        <w:pStyle w:val="ConsPlusNonformat"/>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"___" _____________________ 20___ г. ___________________________</w:t>
      </w:r>
    </w:p>
    <w:p w:rsidR="00F23A63" w:rsidRDefault="00F23A63" w:rsidP="00F23A63">
      <w:pPr>
        <w:pStyle w:val="ConsPlusNonformat"/>
        <w:tabs>
          <w:tab w:val="left" w:pos="142"/>
        </w:tabs>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F23A63" w:rsidRDefault="00F23A63" w:rsidP="00F23A63">
      <w:pPr>
        <w:pStyle w:val="ConsPlusNonformat"/>
        <w:tabs>
          <w:tab w:val="left" w:pos="142"/>
        </w:tabs>
        <w:ind w:left="142" w:firstLine="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1134FE" w:rsidRDefault="001134FE" w:rsidP="00F23A63">
      <w:pPr>
        <w:pStyle w:val="ConsPlusNonformat"/>
        <w:tabs>
          <w:tab w:val="left" w:pos="142"/>
        </w:tabs>
        <w:ind w:left="142" w:firstLine="709"/>
        <w:jc w:val="both"/>
        <w:rPr>
          <w:rFonts w:ascii="Times New Roman" w:hAnsi="Times New Roman" w:cs="Times New Roman"/>
          <w:sz w:val="24"/>
        </w:rPr>
      </w:pPr>
    </w:p>
    <w:p w:rsidR="00F23A63" w:rsidRDefault="00F23A63" w:rsidP="00F23A63">
      <w:pPr>
        <w:pStyle w:val="ConsPlusNonformat"/>
        <w:tabs>
          <w:tab w:val="left" w:pos="142"/>
        </w:tabs>
        <w:ind w:left="142" w:firstLine="709"/>
        <w:jc w:val="both"/>
        <w:rPr>
          <w:rFonts w:ascii="Times New Roman" w:hAnsi="Times New Roman" w:cs="Times New Roman"/>
          <w:sz w:val="24"/>
          <w:szCs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Приложение № 2 </w:t>
      </w:r>
    </w:p>
    <w:p w:rsidR="00F23A63" w:rsidRDefault="00F23A63" w:rsidP="00F23A63">
      <w:pPr>
        <w:ind w:left="5670" w:right="-1"/>
        <w:jc w:val="both"/>
      </w:pPr>
      <w:r>
        <w:t xml:space="preserve">к  Положению о порядке формирования кадрового резерва в администрации Елизовского городского поселения, утвержденному распоряжением </w:t>
      </w:r>
    </w:p>
    <w:p w:rsidR="00F23A63" w:rsidRDefault="00F23A63" w:rsidP="00F23A63">
      <w:pPr>
        <w:tabs>
          <w:tab w:val="left" w:pos="5400"/>
        </w:tabs>
        <w:ind w:left="5670"/>
        <w:jc w:val="both"/>
      </w:pPr>
      <w:r>
        <w:t xml:space="preserve">от </w:t>
      </w:r>
      <w:r w:rsidR="005E483B">
        <w:t xml:space="preserve"> 08.12.</w:t>
      </w:r>
      <w:r>
        <w:t>2017 №</w:t>
      </w:r>
      <w:r w:rsidR="005E483B">
        <w:t xml:space="preserve"> 369-р</w:t>
      </w:r>
    </w:p>
    <w:p w:rsidR="00F23A63" w:rsidRDefault="00F23A63" w:rsidP="00F23A63">
      <w:pPr>
        <w:pStyle w:val="ConsPlusNonformat"/>
        <w:ind w:left="5103"/>
        <w:jc w:val="both"/>
        <w:rPr>
          <w:rFonts w:ascii="Times New Roman" w:hAnsi="Times New Roman" w:cs="Times New Roman"/>
          <w:sz w:val="28"/>
          <w:szCs w:val="28"/>
        </w:rPr>
      </w:pPr>
    </w:p>
    <w:p w:rsidR="00F23A63" w:rsidRDefault="00F23A63" w:rsidP="00F23A63">
      <w:pPr>
        <w:pStyle w:val="ConsPlusNonformat"/>
        <w:ind w:left="5103"/>
        <w:jc w:val="both"/>
        <w:rPr>
          <w:rFonts w:ascii="Times New Roman" w:hAnsi="Times New Roman" w:cs="Times New Roman"/>
          <w:sz w:val="28"/>
          <w:szCs w:val="28"/>
        </w:rPr>
      </w:pP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В Комиссию по формированию</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кадрового резерва Администрации Елизовского городского поселения и ее органов</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F23A63" w:rsidRDefault="00F23A63" w:rsidP="00F23A63">
      <w:pPr>
        <w:pStyle w:val="ConsPlusNonformat"/>
        <w:ind w:left="4536"/>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F23A63" w:rsidRDefault="00F23A63" w:rsidP="00F23A63">
      <w:pPr>
        <w:pStyle w:val="ConsPlusNonformat"/>
        <w:ind w:left="4536"/>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(ей) по адресу: </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Адрес регистрации по месту жительства: _________________________________</w:t>
      </w:r>
    </w:p>
    <w:p w:rsidR="00F23A63" w:rsidRDefault="00F23A63" w:rsidP="00F23A63">
      <w:pPr>
        <w:pStyle w:val="ConsPlusNonformat"/>
        <w:ind w:left="4536"/>
        <w:jc w:val="both"/>
        <w:rPr>
          <w:rFonts w:ascii="Times New Roman" w:hAnsi="Times New Roman" w:cs="Times New Roman"/>
          <w:sz w:val="28"/>
          <w:szCs w:val="28"/>
        </w:rPr>
      </w:pPr>
      <w:proofErr w:type="spellStart"/>
      <w:r>
        <w:rPr>
          <w:rFonts w:ascii="Times New Roman" w:hAnsi="Times New Roman" w:cs="Times New Roman"/>
          <w:sz w:val="28"/>
          <w:szCs w:val="28"/>
        </w:rPr>
        <w:t>__________________________________Адрес</w:t>
      </w:r>
      <w:proofErr w:type="spellEnd"/>
      <w:r>
        <w:rPr>
          <w:rFonts w:ascii="Times New Roman" w:hAnsi="Times New Roman" w:cs="Times New Roman"/>
          <w:sz w:val="28"/>
          <w:szCs w:val="28"/>
        </w:rPr>
        <w:t xml:space="preserve"> фактического места проживания:</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Паспорт: серии _______ №____________,</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 xml:space="preserve">когда, кем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__________________________________</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23A63" w:rsidRDefault="00F23A63" w:rsidP="00F23A6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Контактный телефон:_________________</w:t>
      </w:r>
    </w:p>
    <w:p w:rsidR="00F23A63" w:rsidRDefault="00F23A63" w:rsidP="00F23A63">
      <w:pPr>
        <w:pStyle w:val="ConsPlusNonformat"/>
        <w:jc w:val="both"/>
        <w:rPr>
          <w:rFonts w:ascii="Times New Roman" w:hAnsi="Times New Roman" w:cs="Times New Roman"/>
          <w:sz w:val="28"/>
          <w:szCs w:val="28"/>
        </w:rPr>
      </w:pPr>
    </w:p>
    <w:p w:rsidR="00F23A63" w:rsidRDefault="00F23A63" w:rsidP="00F23A63">
      <w:pPr>
        <w:pStyle w:val="ConsPlusNonformat"/>
        <w:jc w:val="both"/>
        <w:rPr>
          <w:rFonts w:ascii="Times New Roman" w:hAnsi="Times New Roman" w:cs="Times New Roman"/>
          <w:sz w:val="28"/>
          <w:szCs w:val="28"/>
        </w:rPr>
      </w:pPr>
    </w:p>
    <w:p w:rsidR="00F23A63" w:rsidRDefault="00F23A63" w:rsidP="00F23A63">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F23A63" w:rsidRDefault="00F23A63" w:rsidP="00F23A63">
      <w:pPr>
        <w:pStyle w:val="ConsPlusNonformat"/>
        <w:ind w:firstLine="709"/>
        <w:jc w:val="both"/>
        <w:rPr>
          <w:rFonts w:ascii="Times New Roman" w:hAnsi="Times New Roman" w:cs="Times New Roman"/>
          <w:sz w:val="28"/>
          <w:szCs w:val="28"/>
        </w:rPr>
      </w:pPr>
    </w:p>
    <w:p w:rsidR="00F23A63" w:rsidRDefault="00F23A63" w:rsidP="00F23A63">
      <w:pPr>
        <w:pStyle w:val="ConsPlusNonformat"/>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    Прошу рассмотреть  мою  кандидатуру для  включения   во внутренний   кадровый резерв Администрации Елизовского </w:t>
      </w:r>
      <w:r w:rsidR="002A750E">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и её органов на вышестоящие вакантные должности в Администрации Елизовского </w:t>
      </w:r>
      <w:r w:rsidR="002A750E">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и её органах. </w:t>
      </w:r>
    </w:p>
    <w:p w:rsidR="00F23A63" w:rsidRDefault="00F23A63" w:rsidP="00F23A63">
      <w:pPr>
        <w:pStyle w:val="ConsPlusNonformat"/>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Даю  согласие  на  обработку  своих  персональных данных и проведение в отношении меня и представленных мною документов необходимых проверок.</w:t>
      </w:r>
    </w:p>
    <w:p w:rsidR="00F23A63" w:rsidRDefault="00F23A63" w:rsidP="00F23A63">
      <w:pPr>
        <w:pStyle w:val="ConsPlusNonformat"/>
        <w:tabs>
          <w:tab w:val="left" w:pos="142"/>
        </w:tabs>
        <w:ind w:firstLine="709"/>
        <w:jc w:val="both"/>
        <w:rPr>
          <w:rFonts w:ascii="Times New Roman" w:hAnsi="Times New Roman" w:cs="Times New Roman"/>
          <w:sz w:val="28"/>
          <w:szCs w:val="28"/>
        </w:rPr>
      </w:pPr>
    </w:p>
    <w:p w:rsidR="00F23A63" w:rsidRDefault="00F23A63" w:rsidP="00F23A63">
      <w:pPr>
        <w:pStyle w:val="ConsPlusNonformat"/>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"___" _____________________ 20___ г. ___________________________</w:t>
      </w:r>
    </w:p>
    <w:p w:rsidR="00F23A63" w:rsidRDefault="00F23A63" w:rsidP="00F23A63">
      <w:pPr>
        <w:pStyle w:val="ConsPlusNonformat"/>
        <w:tabs>
          <w:tab w:val="left" w:pos="142"/>
        </w:tabs>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F23A63" w:rsidRDefault="00F23A63" w:rsidP="00F23A63">
      <w:pPr>
        <w:widowControl w:val="0"/>
        <w:ind w:left="4956" w:firstLine="708"/>
        <w:jc w:val="both"/>
        <w:rPr>
          <w:snapToGrid w:val="0"/>
          <w:sz w:val="22"/>
          <w:szCs w:val="22"/>
        </w:rPr>
      </w:pPr>
      <w:r>
        <w:lastRenderedPageBreak/>
        <w:t>Приложение № 3</w:t>
      </w:r>
    </w:p>
    <w:p w:rsidR="00F23A63" w:rsidRDefault="00F23A63" w:rsidP="00F23A63">
      <w:pPr>
        <w:ind w:left="5670" w:right="-1"/>
        <w:jc w:val="both"/>
      </w:pPr>
      <w:r>
        <w:t xml:space="preserve">к  Положению о порядке формирования кадрового резерва в администрации Елизовского городского поселения, утвержденному распоряжением </w:t>
      </w:r>
    </w:p>
    <w:p w:rsidR="00F23A63" w:rsidRDefault="00F23A63" w:rsidP="00F23A63">
      <w:pPr>
        <w:tabs>
          <w:tab w:val="left" w:pos="5400"/>
        </w:tabs>
        <w:ind w:left="5670"/>
        <w:jc w:val="both"/>
      </w:pPr>
      <w:r>
        <w:t xml:space="preserve">от </w:t>
      </w:r>
      <w:r w:rsidR="005E483B">
        <w:t>08.12.</w:t>
      </w:r>
      <w:r>
        <w:t xml:space="preserve">2017 № </w:t>
      </w:r>
      <w:r w:rsidR="005E483B">
        <w:t>369-р</w:t>
      </w:r>
    </w:p>
    <w:p w:rsidR="00F23A63" w:rsidRDefault="00F23A63" w:rsidP="00F23A63">
      <w:pPr>
        <w:jc w:val="both"/>
        <w:rPr>
          <w:b/>
          <w:bCs/>
          <w:sz w:val="26"/>
          <w:szCs w:val="26"/>
        </w:rPr>
      </w:pPr>
    </w:p>
    <w:p w:rsidR="00F23A63" w:rsidRDefault="00F23A63" w:rsidP="00F23A63">
      <w:pPr>
        <w:jc w:val="both"/>
        <w:rPr>
          <w:b/>
          <w:bCs/>
          <w:sz w:val="26"/>
          <w:szCs w:val="26"/>
        </w:rPr>
      </w:pPr>
    </w:p>
    <w:p w:rsidR="00F23A63" w:rsidRDefault="00F23A63" w:rsidP="00F23A63">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tblPr>
      <w:tblGrid>
        <w:gridCol w:w="364"/>
        <w:gridCol w:w="559"/>
        <w:gridCol w:w="559"/>
        <w:gridCol w:w="5634"/>
        <w:gridCol w:w="850"/>
        <w:gridCol w:w="1701"/>
      </w:tblGrid>
      <w:tr w:rsidR="00F23A63" w:rsidTr="00F23A63">
        <w:trPr>
          <w:cantSplit/>
          <w:trHeight w:val="1000"/>
        </w:trPr>
        <w:tc>
          <w:tcPr>
            <w:tcW w:w="7966" w:type="dxa"/>
            <w:gridSpan w:val="5"/>
          </w:tcPr>
          <w:p w:rsidR="00F23A63" w:rsidRDefault="00F23A63">
            <w:pPr>
              <w:spacing w:line="276"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23A63" w:rsidRDefault="00F23A63">
            <w:pPr>
              <w:spacing w:line="276" w:lineRule="auto"/>
              <w:jc w:val="center"/>
              <w:rPr>
                <w:lang w:eastAsia="en-US"/>
              </w:rPr>
            </w:pPr>
            <w:r>
              <w:rPr>
                <w:lang w:eastAsia="en-US"/>
              </w:rPr>
              <w:t>Место</w:t>
            </w:r>
            <w:r>
              <w:rPr>
                <w:lang w:eastAsia="en-US"/>
              </w:rPr>
              <w:br/>
              <w:t>для</w:t>
            </w:r>
            <w:r>
              <w:rPr>
                <w:lang w:eastAsia="en-US"/>
              </w:rPr>
              <w:br/>
              <w:t>фотографии</w:t>
            </w:r>
          </w:p>
        </w:tc>
      </w:tr>
      <w:tr w:rsidR="00F23A63" w:rsidTr="00F23A63">
        <w:trPr>
          <w:cantSplit/>
          <w:trHeight w:val="421"/>
        </w:trPr>
        <w:tc>
          <w:tcPr>
            <w:tcW w:w="364" w:type="dxa"/>
            <w:vAlign w:val="bottom"/>
            <w:hideMark/>
          </w:tcPr>
          <w:p w:rsidR="00F23A63" w:rsidRDefault="00F23A63">
            <w:pPr>
              <w:spacing w:line="276" w:lineRule="auto"/>
              <w:rPr>
                <w:lang w:eastAsia="en-US"/>
              </w:rPr>
            </w:pPr>
            <w:r>
              <w:rPr>
                <w:lang w:eastAsia="en-US"/>
              </w:rPr>
              <w:t>1.</w:t>
            </w:r>
          </w:p>
        </w:tc>
        <w:tc>
          <w:tcPr>
            <w:tcW w:w="1118" w:type="dxa"/>
            <w:gridSpan w:val="2"/>
            <w:vAlign w:val="bottom"/>
            <w:hideMark/>
          </w:tcPr>
          <w:p w:rsidR="00F23A63" w:rsidRDefault="00F23A63">
            <w:pPr>
              <w:spacing w:line="276" w:lineRule="auto"/>
              <w:rPr>
                <w:lang w:eastAsia="en-US"/>
              </w:rPr>
            </w:pPr>
            <w:r>
              <w:rPr>
                <w:lang w:eastAsia="en-US"/>
              </w:rPr>
              <w:t>Фамилия</w:t>
            </w:r>
          </w:p>
        </w:tc>
        <w:tc>
          <w:tcPr>
            <w:tcW w:w="5634" w:type="dxa"/>
            <w:tcBorders>
              <w:top w:val="nil"/>
              <w:left w:val="nil"/>
              <w:bottom w:val="single" w:sz="4" w:space="0" w:color="auto"/>
              <w:right w:val="nil"/>
            </w:tcBorders>
            <w:vAlign w:val="bottom"/>
          </w:tcPr>
          <w:p w:rsidR="00F23A63" w:rsidRDefault="00F23A63">
            <w:pPr>
              <w:spacing w:line="276" w:lineRule="auto"/>
              <w:jc w:val="center"/>
              <w:rPr>
                <w:lang w:eastAsia="en-US"/>
              </w:rPr>
            </w:pPr>
          </w:p>
        </w:tc>
        <w:tc>
          <w:tcPr>
            <w:tcW w:w="850" w:type="dxa"/>
            <w:vAlign w:val="bottom"/>
          </w:tcPr>
          <w:p w:rsidR="00F23A63" w:rsidRDefault="00F23A63">
            <w:pPr>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3A63" w:rsidRDefault="00F23A63">
            <w:pPr>
              <w:rPr>
                <w:lang w:eastAsia="en-US"/>
              </w:rPr>
            </w:pPr>
          </w:p>
        </w:tc>
      </w:tr>
      <w:tr w:rsidR="00F23A63" w:rsidTr="00F23A63">
        <w:trPr>
          <w:cantSplit/>
          <w:trHeight w:val="414"/>
        </w:trPr>
        <w:tc>
          <w:tcPr>
            <w:tcW w:w="364" w:type="dxa"/>
            <w:vAlign w:val="bottom"/>
          </w:tcPr>
          <w:p w:rsidR="00F23A63" w:rsidRDefault="00F23A63">
            <w:pPr>
              <w:spacing w:line="276" w:lineRule="auto"/>
              <w:rPr>
                <w:lang w:eastAsia="en-US"/>
              </w:rPr>
            </w:pPr>
          </w:p>
        </w:tc>
        <w:tc>
          <w:tcPr>
            <w:tcW w:w="559" w:type="dxa"/>
            <w:vAlign w:val="bottom"/>
            <w:hideMark/>
          </w:tcPr>
          <w:p w:rsidR="00F23A63" w:rsidRDefault="00F23A63">
            <w:pPr>
              <w:spacing w:line="276" w:lineRule="auto"/>
              <w:rPr>
                <w:lang w:eastAsia="en-US"/>
              </w:rPr>
            </w:pPr>
            <w:r>
              <w:rPr>
                <w:lang w:eastAsia="en-US"/>
              </w:rPr>
              <w:t>Имя</w:t>
            </w:r>
          </w:p>
        </w:tc>
        <w:tc>
          <w:tcPr>
            <w:tcW w:w="6193" w:type="dxa"/>
            <w:gridSpan w:val="2"/>
            <w:tcBorders>
              <w:top w:val="nil"/>
              <w:left w:val="nil"/>
              <w:bottom w:val="single" w:sz="4" w:space="0" w:color="auto"/>
              <w:right w:val="nil"/>
            </w:tcBorders>
            <w:vAlign w:val="bottom"/>
          </w:tcPr>
          <w:p w:rsidR="00F23A63" w:rsidRDefault="00F23A63">
            <w:pPr>
              <w:spacing w:line="276" w:lineRule="auto"/>
              <w:jc w:val="center"/>
              <w:rPr>
                <w:lang w:eastAsia="en-US"/>
              </w:rPr>
            </w:pPr>
          </w:p>
        </w:tc>
        <w:tc>
          <w:tcPr>
            <w:tcW w:w="850" w:type="dxa"/>
            <w:vAlign w:val="bottom"/>
          </w:tcPr>
          <w:p w:rsidR="00F23A63" w:rsidRDefault="00F23A63">
            <w:pPr>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3A63" w:rsidRDefault="00F23A63">
            <w:pPr>
              <w:rPr>
                <w:lang w:eastAsia="en-US"/>
              </w:rPr>
            </w:pPr>
          </w:p>
        </w:tc>
      </w:tr>
      <w:tr w:rsidR="00F23A63" w:rsidTr="00F23A63">
        <w:trPr>
          <w:cantSplit/>
          <w:trHeight w:val="420"/>
        </w:trPr>
        <w:tc>
          <w:tcPr>
            <w:tcW w:w="364" w:type="dxa"/>
            <w:vAlign w:val="bottom"/>
          </w:tcPr>
          <w:p w:rsidR="00F23A63" w:rsidRDefault="00F23A63">
            <w:pPr>
              <w:spacing w:line="276" w:lineRule="auto"/>
              <w:rPr>
                <w:lang w:eastAsia="en-US"/>
              </w:rPr>
            </w:pPr>
          </w:p>
        </w:tc>
        <w:tc>
          <w:tcPr>
            <w:tcW w:w="1118" w:type="dxa"/>
            <w:gridSpan w:val="2"/>
            <w:vAlign w:val="bottom"/>
            <w:hideMark/>
          </w:tcPr>
          <w:p w:rsidR="00F23A63" w:rsidRDefault="00F23A63">
            <w:pPr>
              <w:spacing w:line="276" w:lineRule="auto"/>
              <w:rPr>
                <w:lang w:eastAsia="en-US"/>
              </w:rPr>
            </w:pPr>
            <w:r>
              <w:rPr>
                <w:lang w:eastAsia="en-US"/>
              </w:rPr>
              <w:t>Отчество</w:t>
            </w:r>
          </w:p>
        </w:tc>
        <w:tc>
          <w:tcPr>
            <w:tcW w:w="5634" w:type="dxa"/>
            <w:tcBorders>
              <w:top w:val="nil"/>
              <w:left w:val="nil"/>
              <w:bottom w:val="single" w:sz="4" w:space="0" w:color="auto"/>
              <w:right w:val="nil"/>
            </w:tcBorders>
            <w:vAlign w:val="bottom"/>
          </w:tcPr>
          <w:p w:rsidR="00F23A63" w:rsidRDefault="00F23A63">
            <w:pPr>
              <w:spacing w:line="276" w:lineRule="auto"/>
              <w:jc w:val="center"/>
              <w:rPr>
                <w:lang w:eastAsia="en-US"/>
              </w:rPr>
            </w:pPr>
          </w:p>
        </w:tc>
        <w:tc>
          <w:tcPr>
            <w:tcW w:w="850" w:type="dxa"/>
            <w:vAlign w:val="bottom"/>
          </w:tcPr>
          <w:p w:rsidR="00F23A63" w:rsidRDefault="00F23A63">
            <w:pPr>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3A63" w:rsidRDefault="00F23A63">
            <w:pPr>
              <w:rPr>
                <w:lang w:eastAsia="en-US"/>
              </w:rPr>
            </w:pPr>
          </w:p>
        </w:tc>
      </w:tr>
    </w:tbl>
    <w:p w:rsidR="00F23A63" w:rsidRDefault="00F23A63" w:rsidP="00F23A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4550"/>
      </w:tblGrid>
      <w:tr w:rsidR="00F23A63" w:rsidTr="00F23A63">
        <w:tc>
          <w:tcPr>
            <w:tcW w:w="5117" w:type="dxa"/>
            <w:tcBorders>
              <w:top w:val="single" w:sz="4" w:space="0" w:color="auto"/>
              <w:left w:val="nil"/>
              <w:bottom w:val="single" w:sz="4" w:space="0" w:color="auto"/>
              <w:right w:val="single" w:sz="4" w:space="0" w:color="auto"/>
            </w:tcBorders>
            <w:hideMark/>
          </w:tcPr>
          <w:p w:rsidR="00F23A63" w:rsidRDefault="00F23A63">
            <w:pPr>
              <w:spacing w:line="276" w:lineRule="auto"/>
              <w:rPr>
                <w:lang w:eastAsia="en-US"/>
              </w:rPr>
            </w:pPr>
            <w:r>
              <w:rPr>
                <w:lang w:eastAsia="en-US"/>
              </w:rPr>
              <w:t>2. Если изменяли фамилию, имя или отчество,</w:t>
            </w:r>
            <w:r>
              <w:rPr>
                <w:lang w:eastAsia="en-US"/>
              </w:rPr>
              <w:br/>
              <w:t>то укажите их, а также когда, где и по какой причине изменяли</w:t>
            </w:r>
          </w:p>
        </w:tc>
        <w:tc>
          <w:tcPr>
            <w:tcW w:w="4550" w:type="dxa"/>
            <w:tcBorders>
              <w:top w:val="single" w:sz="4" w:space="0" w:color="auto"/>
              <w:left w:val="single" w:sz="4" w:space="0" w:color="auto"/>
              <w:bottom w:val="single" w:sz="4" w:space="0" w:color="auto"/>
              <w:right w:val="nil"/>
            </w:tcBorders>
          </w:tcPr>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tc>
      </w:tr>
      <w:tr w:rsidR="00F23A63" w:rsidTr="00F23A63">
        <w:tc>
          <w:tcPr>
            <w:tcW w:w="5117" w:type="dxa"/>
            <w:tcBorders>
              <w:top w:val="single" w:sz="4" w:space="0" w:color="auto"/>
              <w:left w:val="nil"/>
              <w:bottom w:val="single" w:sz="4" w:space="0" w:color="auto"/>
              <w:right w:val="single" w:sz="4" w:space="0" w:color="auto"/>
            </w:tcBorders>
            <w:hideMark/>
          </w:tcPr>
          <w:p w:rsidR="00F23A63" w:rsidRDefault="00F23A63">
            <w:pPr>
              <w:spacing w:line="276" w:lineRule="auto"/>
              <w:rPr>
                <w:lang w:eastAsia="en-US"/>
              </w:rPr>
            </w:pPr>
            <w:r>
              <w:rPr>
                <w:lang w:eastAsia="en-US"/>
              </w:rPr>
              <w:t xml:space="preserve">3. </w:t>
            </w:r>
            <w:proofErr w:type="gramStart"/>
            <w:r>
              <w:rPr>
                <w:lang w:eastAsia="en-US"/>
              </w:rPr>
              <w:t>Число, месяц, год и место рождения (село, деревня, город, район, область, край, республика, страна)</w:t>
            </w:r>
            <w:proofErr w:type="gramEnd"/>
          </w:p>
        </w:tc>
        <w:tc>
          <w:tcPr>
            <w:tcW w:w="4550" w:type="dxa"/>
            <w:tcBorders>
              <w:top w:val="single" w:sz="4" w:space="0" w:color="auto"/>
              <w:left w:val="single" w:sz="4" w:space="0" w:color="auto"/>
              <w:bottom w:val="single" w:sz="4" w:space="0" w:color="auto"/>
              <w:right w:val="nil"/>
            </w:tcBorders>
          </w:tcPr>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tc>
      </w:tr>
      <w:tr w:rsidR="00F23A63" w:rsidTr="00F23A63">
        <w:tc>
          <w:tcPr>
            <w:tcW w:w="5117" w:type="dxa"/>
            <w:tcBorders>
              <w:top w:val="single" w:sz="4" w:space="0" w:color="auto"/>
              <w:left w:val="nil"/>
              <w:bottom w:val="single" w:sz="4" w:space="0" w:color="auto"/>
              <w:right w:val="single" w:sz="4" w:space="0" w:color="auto"/>
            </w:tcBorders>
            <w:hideMark/>
          </w:tcPr>
          <w:p w:rsidR="00F23A63" w:rsidRDefault="00F23A63">
            <w:pPr>
              <w:spacing w:line="276" w:lineRule="auto"/>
              <w:rPr>
                <w:lang w:eastAsia="en-US"/>
              </w:rPr>
            </w:pPr>
            <w:r>
              <w:rPr>
                <w:lang w:eastAsia="en-US"/>
              </w:rPr>
              <w:t>4. Гражданство (если изменяли, то укажите, когда и по какой причине, если имеете гражданство другого государства – укажите)</w:t>
            </w:r>
          </w:p>
        </w:tc>
        <w:tc>
          <w:tcPr>
            <w:tcW w:w="4550" w:type="dxa"/>
            <w:tcBorders>
              <w:top w:val="single" w:sz="4" w:space="0" w:color="auto"/>
              <w:left w:val="single" w:sz="4" w:space="0" w:color="auto"/>
              <w:bottom w:val="single" w:sz="4" w:space="0" w:color="auto"/>
              <w:right w:val="nil"/>
            </w:tcBorders>
          </w:tcPr>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tc>
      </w:tr>
      <w:tr w:rsidR="00F23A63" w:rsidTr="00F23A63">
        <w:tc>
          <w:tcPr>
            <w:tcW w:w="5117" w:type="dxa"/>
            <w:tcBorders>
              <w:top w:val="single" w:sz="4" w:space="0" w:color="auto"/>
              <w:left w:val="nil"/>
              <w:bottom w:val="single" w:sz="4" w:space="0" w:color="auto"/>
              <w:right w:val="single" w:sz="4" w:space="0" w:color="auto"/>
            </w:tcBorders>
            <w:hideMark/>
          </w:tcPr>
          <w:p w:rsidR="00F23A63" w:rsidRDefault="00F23A63">
            <w:pPr>
              <w:spacing w:line="276" w:lineRule="auto"/>
              <w:rPr>
                <w:lang w:eastAsia="en-US"/>
              </w:rPr>
            </w:pPr>
            <w:r>
              <w:rPr>
                <w:lang w:eastAsia="en-US"/>
              </w:rPr>
              <w:t>5. Образование (когда и какие учебные заведения окончили, номера дипломов)</w:t>
            </w:r>
          </w:p>
          <w:p w:rsidR="00F23A63" w:rsidRDefault="00F23A63">
            <w:pPr>
              <w:spacing w:line="276" w:lineRule="auto"/>
              <w:rPr>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4550" w:type="dxa"/>
            <w:tcBorders>
              <w:top w:val="single" w:sz="4" w:space="0" w:color="auto"/>
              <w:left w:val="single" w:sz="4" w:space="0" w:color="auto"/>
              <w:bottom w:val="single" w:sz="4" w:space="0" w:color="auto"/>
              <w:right w:val="nil"/>
            </w:tcBorders>
          </w:tcPr>
          <w:p w:rsidR="00F23A63" w:rsidRDefault="00F23A63">
            <w:pPr>
              <w:spacing w:line="276" w:lineRule="auto"/>
              <w:rPr>
                <w:lang w:eastAsia="en-US"/>
              </w:rPr>
            </w:pPr>
          </w:p>
        </w:tc>
      </w:tr>
      <w:tr w:rsidR="00F23A63" w:rsidTr="00F23A63">
        <w:tc>
          <w:tcPr>
            <w:tcW w:w="5117" w:type="dxa"/>
            <w:tcBorders>
              <w:top w:val="single" w:sz="4" w:space="0" w:color="auto"/>
              <w:left w:val="nil"/>
              <w:bottom w:val="single" w:sz="4" w:space="0" w:color="auto"/>
              <w:right w:val="single" w:sz="4" w:space="0" w:color="auto"/>
            </w:tcBorders>
            <w:hideMark/>
          </w:tcPr>
          <w:p w:rsidR="00F23A63" w:rsidRDefault="00F23A63">
            <w:pPr>
              <w:spacing w:line="276" w:lineRule="auto"/>
              <w:rPr>
                <w:lang w:eastAsia="en-US"/>
              </w:rPr>
            </w:pPr>
            <w:r>
              <w:rPr>
                <w:lang w:eastAsia="en-US"/>
              </w:rPr>
              <w:t xml:space="preserve">6. </w:t>
            </w:r>
            <w:proofErr w:type="gramStart"/>
            <w:r>
              <w:rPr>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lang w:eastAsia="en-US"/>
              </w:rPr>
              <w:br/>
              <w:t>Ученая степень, ученое звание (когда присвоены, номера дипломов, аттестатов)</w:t>
            </w:r>
            <w:proofErr w:type="gramEnd"/>
          </w:p>
        </w:tc>
        <w:tc>
          <w:tcPr>
            <w:tcW w:w="4550" w:type="dxa"/>
            <w:tcBorders>
              <w:top w:val="single" w:sz="4" w:space="0" w:color="auto"/>
              <w:left w:val="single" w:sz="4" w:space="0" w:color="auto"/>
              <w:bottom w:val="single" w:sz="4" w:space="0" w:color="auto"/>
              <w:right w:val="nil"/>
            </w:tcBorders>
          </w:tcPr>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tc>
      </w:tr>
      <w:tr w:rsidR="00F23A63" w:rsidTr="00F23A63">
        <w:tc>
          <w:tcPr>
            <w:tcW w:w="5117" w:type="dxa"/>
            <w:tcBorders>
              <w:top w:val="single" w:sz="4" w:space="0" w:color="auto"/>
              <w:left w:val="nil"/>
              <w:bottom w:val="single" w:sz="4" w:space="0" w:color="auto"/>
              <w:right w:val="single" w:sz="4" w:space="0" w:color="auto"/>
            </w:tcBorders>
            <w:hideMark/>
          </w:tcPr>
          <w:p w:rsidR="00F23A63" w:rsidRDefault="00F23A63">
            <w:pPr>
              <w:spacing w:line="276" w:lineRule="auto"/>
              <w:rPr>
                <w:lang w:eastAsia="en-US"/>
              </w:rPr>
            </w:pPr>
            <w:r>
              <w:rPr>
                <w:lang w:eastAsia="en-US"/>
              </w:rPr>
              <w:t xml:space="preserve">7. Какими иностранными языками и языками народов Российской </w:t>
            </w:r>
            <w:proofErr w:type="gramStart"/>
            <w:r>
              <w:rPr>
                <w:lang w:eastAsia="en-US"/>
              </w:rPr>
              <w:t>Федерации</w:t>
            </w:r>
            <w:proofErr w:type="gramEnd"/>
            <w:r>
              <w:rPr>
                <w:lang w:eastAsia="en-US"/>
              </w:rPr>
              <w:t xml:space="preserve"> владеете и в </w:t>
            </w:r>
            <w:proofErr w:type="gramStart"/>
            <w:r>
              <w:rPr>
                <w:lang w:eastAsia="en-US"/>
              </w:rPr>
              <w:t>какой</w:t>
            </w:r>
            <w:proofErr w:type="gramEnd"/>
            <w:r>
              <w:rPr>
                <w:lang w:eastAsia="en-US"/>
              </w:rPr>
              <w:t xml:space="preserve"> степени (читаете и переводите со </w:t>
            </w:r>
            <w:r>
              <w:rPr>
                <w:lang w:eastAsia="en-US"/>
              </w:rPr>
              <w:lastRenderedPageBreak/>
              <w:t>словарем, читаете и можете объясняться, владеете свободно)</w:t>
            </w:r>
          </w:p>
        </w:tc>
        <w:tc>
          <w:tcPr>
            <w:tcW w:w="4550" w:type="dxa"/>
            <w:tcBorders>
              <w:top w:val="single" w:sz="4" w:space="0" w:color="auto"/>
              <w:left w:val="single" w:sz="4" w:space="0" w:color="auto"/>
              <w:bottom w:val="single" w:sz="4" w:space="0" w:color="auto"/>
              <w:right w:val="nil"/>
            </w:tcBorders>
          </w:tcPr>
          <w:p w:rsidR="00F23A63" w:rsidRDefault="00F23A63">
            <w:pPr>
              <w:spacing w:line="276" w:lineRule="auto"/>
              <w:rPr>
                <w:lang w:eastAsia="en-US"/>
              </w:rPr>
            </w:pPr>
          </w:p>
        </w:tc>
      </w:tr>
      <w:tr w:rsidR="00F23A63" w:rsidTr="00F23A63">
        <w:tc>
          <w:tcPr>
            <w:tcW w:w="5117" w:type="dxa"/>
            <w:tcBorders>
              <w:top w:val="single" w:sz="4" w:space="0" w:color="auto"/>
              <w:left w:val="nil"/>
              <w:bottom w:val="nil"/>
              <w:right w:val="single" w:sz="4" w:space="0" w:color="auto"/>
            </w:tcBorders>
            <w:hideMark/>
          </w:tcPr>
          <w:p w:rsidR="00F23A63" w:rsidRDefault="00F23A63">
            <w:pPr>
              <w:spacing w:line="276" w:lineRule="auto"/>
              <w:rPr>
                <w:lang w:eastAsia="en-US"/>
              </w:rPr>
            </w:pPr>
            <w:r>
              <w:rPr>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Borders>
              <w:top w:val="single" w:sz="4" w:space="0" w:color="auto"/>
              <w:left w:val="single" w:sz="4" w:space="0" w:color="auto"/>
              <w:bottom w:val="nil"/>
              <w:right w:val="nil"/>
            </w:tcBorders>
          </w:tcPr>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p w:rsidR="00F23A63" w:rsidRDefault="00F23A63">
            <w:pPr>
              <w:spacing w:line="276" w:lineRule="auto"/>
              <w:rPr>
                <w:lang w:eastAsia="en-US"/>
              </w:rPr>
            </w:pPr>
          </w:p>
        </w:tc>
      </w:tr>
      <w:tr w:rsidR="00F23A63" w:rsidTr="00F23A63">
        <w:tc>
          <w:tcPr>
            <w:tcW w:w="5117" w:type="dxa"/>
            <w:tcBorders>
              <w:top w:val="single" w:sz="4" w:space="0" w:color="auto"/>
              <w:left w:val="nil"/>
              <w:bottom w:val="single" w:sz="4" w:space="0" w:color="auto"/>
              <w:right w:val="single" w:sz="4" w:space="0" w:color="auto"/>
            </w:tcBorders>
          </w:tcPr>
          <w:p w:rsidR="00F23A63" w:rsidRDefault="00F23A63">
            <w:pPr>
              <w:spacing w:line="276" w:lineRule="auto"/>
              <w:rPr>
                <w:lang w:eastAsia="en-US"/>
              </w:rPr>
            </w:pPr>
            <w:r>
              <w:rPr>
                <w:lang w:eastAsia="en-US"/>
              </w:rPr>
              <w:t xml:space="preserve">9. Были ли Вы судимы, когда и за что </w:t>
            </w:r>
          </w:p>
          <w:p w:rsidR="00F23A63" w:rsidRDefault="00F23A63">
            <w:pPr>
              <w:spacing w:line="276" w:lineRule="auto"/>
              <w:rPr>
                <w:lang w:eastAsia="en-US"/>
              </w:rPr>
            </w:pPr>
          </w:p>
          <w:p w:rsidR="00F23A63" w:rsidRDefault="00F23A63">
            <w:pPr>
              <w:spacing w:line="276" w:lineRule="auto"/>
              <w:rPr>
                <w:lang w:eastAsia="en-US"/>
              </w:rPr>
            </w:pPr>
          </w:p>
        </w:tc>
        <w:tc>
          <w:tcPr>
            <w:tcW w:w="4550" w:type="dxa"/>
            <w:tcBorders>
              <w:top w:val="single" w:sz="4" w:space="0" w:color="auto"/>
              <w:left w:val="single" w:sz="4" w:space="0" w:color="auto"/>
              <w:bottom w:val="single" w:sz="4" w:space="0" w:color="auto"/>
              <w:right w:val="nil"/>
            </w:tcBorders>
          </w:tcPr>
          <w:p w:rsidR="00F23A63" w:rsidRDefault="00F23A63">
            <w:pPr>
              <w:pageBreakBefore/>
              <w:spacing w:line="276" w:lineRule="auto"/>
              <w:rPr>
                <w:lang w:eastAsia="en-US"/>
              </w:rPr>
            </w:pPr>
          </w:p>
        </w:tc>
      </w:tr>
      <w:tr w:rsidR="00F23A63" w:rsidTr="00F23A63">
        <w:tc>
          <w:tcPr>
            <w:tcW w:w="5117" w:type="dxa"/>
            <w:tcBorders>
              <w:top w:val="single" w:sz="4" w:space="0" w:color="auto"/>
              <w:left w:val="nil"/>
              <w:bottom w:val="single" w:sz="4" w:space="0" w:color="auto"/>
              <w:right w:val="single" w:sz="4" w:space="0" w:color="auto"/>
            </w:tcBorders>
            <w:hideMark/>
          </w:tcPr>
          <w:p w:rsidR="00F23A63" w:rsidRDefault="00F23A63">
            <w:pPr>
              <w:spacing w:line="276"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4550" w:type="dxa"/>
            <w:tcBorders>
              <w:top w:val="single" w:sz="4" w:space="0" w:color="auto"/>
              <w:left w:val="single" w:sz="4" w:space="0" w:color="auto"/>
              <w:bottom w:val="single" w:sz="4" w:space="0" w:color="auto"/>
              <w:right w:val="nil"/>
            </w:tcBorders>
          </w:tcPr>
          <w:p w:rsidR="00F23A63" w:rsidRDefault="00F23A63">
            <w:pPr>
              <w:spacing w:line="276" w:lineRule="auto"/>
              <w:rPr>
                <w:lang w:eastAsia="en-US"/>
              </w:rPr>
            </w:pPr>
          </w:p>
        </w:tc>
      </w:tr>
    </w:tbl>
    <w:p w:rsidR="00F23A63" w:rsidRDefault="00F23A63" w:rsidP="00F23A6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23A63" w:rsidRDefault="00F23A63" w:rsidP="00F23A63">
      <w:pPr>
        <w:spacing w:after="120"/>
        <w:rPr>
          <w:sz w:val="28"/>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2835"/>
      </w:tblGrid>
      <w:tr w:rsidR="00F23A63" w:rsidTr="00F23A63">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F23A63" w:rsidRDefault="00F23A63">
            <w:pPr>
              <w:spacing w:line="276" w:lineRule="auto"/>
              <w:jc w:val="center"/>
              <w:rPr>
                <w:lang w:eastAsia="en-US"/>
              </w:rPr>
            </w:pPr>
            <w:r>
              <w:rPr>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F23A63" w:rsidRDefault="00F23A63">
            <w:pPr>
              <w:spacing w:line="276" w:lineRule="auto"/>
              <w:jc w:val="center"/>
              <w:rPr>
                <w:lang w:eastAsia="en-US"/>
              </w:rPr>
            </w:pPr>
            <w:r>
              <w:rPr>
                <w:lang w:eastAsia="en-US"/>
              </w:rPr>
              <w:t>Должность с указанием</w:t>
            </w:r>
            <w:r>
              <w:rPr>
                <w:lang w:eastAsia="en-US"/>
              </w:rPr>
              <w:br/>
              <w:t>организации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23A63" w:rsidRDefault="00F23A63">
            <w:pPr>
              <w:spacing w:line="276" w:lineRule="auto"/>
              <w:jc w:val="center"/>
              <w:rPr>
                <w:lang w:eastAsia="en-US"/>
              </w:rPr>
            </w:pPr>
            <w:r>
              <w:rPr>
                <w:lang w:eastAsia="en-US"/>
              </w:rPr>
              <w:t>Адрес</w:t>
            </w:r>
            <w:r>
              <w:rPr>
                <w:lang w:eastAsia="en-US"/>
              </w:rPr>
              <w:br/>
              <w:t>организации</w:t>
            </w:r>
            <w:r>
              <w:rPr>
                <w:lang w:eastAsia="en-US"/>
              </w:rPr>
              <w:br/>
              <w:t>(в т.ч. за границей)</w:t>
            </w:r>
          </w:p>
        </w:tc>
      </w:tr>
      <w:tr w:rsidR="00F23A63" w:rsidTr="00F23A63">
        <w:trPr>
          <w:cantSplit/>
        </w:trPr>
        <w:tc>
          <w:tcPr>
            <w:tcW w:w="1290" w:type="dxa"/>
            <w:tcBorders>
              <w:top w:val="single" w:sz="4" w:space="0" w:color="auto"/>
              <w:left w:val="single" w:sz="4" w:space="0" w:color="auto"/>
              <w:bottom w:val="single" w:sz="4" w:space="0" w:color="auto"/>
              <w:right w:val="single" w:sz="4" w:space="0" w:color="auto"/>
            </w:tcBorders>
            <w:hideMark/>
          </w:tcPr>
          <w:p w:rsidR="00F23A63" w:rsidRDefault="00F23A63">
            <w:pPr>
              <w:spacing w:line="276" w:lineRule="auto"/>
              <w:jc w:val="center"/>
              <w:rPr>
                <w:lang w:eastAsia="en-US"/>
              </w:rPr>
            </w:pPr>
            <w:r>
              <w:rPr>
                <w:lang w:eastAsia="en-US"/>
              </w:rPr>
              <w:t>поступ</w:t>
            </w:r>
            <w:r>
              <w:rPr>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F23A63" w:rsidRDefault="00F23A63">
            <w:pPr>
              <w:spacing w:line="276" w:lineRule="auto"/>
              <w:jc w:val="center"/>
              <w:rPr>
                <w:lang w:eastAsia="en-US"/>
              </w:rPr>
            </w:pPr>
            <w:r>
              <w:rPr>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F23A63" w:rsidRDefault="00F23A63">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23A63" w:rsidRDefault="00F23A63">
            <w:pPr>
              <w:rPr>
                <w:lang w:eastAsia="en-US"/>
              </w:rPr>
            </w:pPr>
          </w:p>
        </w:tc>
      </w:tr>
      <w:tr w:rsidR="00F23A63" w:rsidTr="00F23A63">
        <w:trPr>
          <w:cantSplit/>
        </w:trPr>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p w:rsidR="00F23A63" w:rsidRDefault="00F23A63">
            <w:pPr>
              <w:spacing w:line="276" w:lineRule="auto"/>
              <w:rPr>
                <w:lang w:eastAsia="en-US"/>
              </w:rPr>
            </w:pPr>
          </w:p>
        </w:tc>
      </w:tr>
    </w:tbl>
    <w:p w:rsidR="00F23A63" w:rsidRDefault="00F23A63" w:rsidP="00F23A63">
      <w:pPr>
        <w:spacing w:before="120"/>
      </w:pPr>
      <w:r>
        <w:t>12. Государственные награды, иные награды и знаки отличия</w:t>
      </w:r>
    </w:p>
    <w:p w:rsidR="00F23A63" w:rsidRDefault="00F23A63" w:rsidP="00F23A63"/>
    <w:p w:rsidR="00F23A63" w:rsidRDefault="00F23A63" w:rsidP="00F23A63">
      <w:pPr>
        <w:pBdr>
          <w:top w:val="single" w:sz="4" w:space="1" w:color="auto"/>
        </w:pBdr>
        <w:rPr>
          <w:sz w:val="2"/>
          <w:szCs w:val="2"/>
        </w:rPr>
      </w:pPr>
    </w:p>
    <w:p w:rsidR="00F23A63" w:rsidRDefault="00F23A63" w:rsidP="00F23A63">
      <w:r>
        <w:t>________________________________________________________________________________________________________________________________________________________________</w:t>
      </w:r>
    </w:p>
    <w:p w:rsidR="00F23A63" w:rsidRDefault="00F23A63" w:rsidP="00F23A63"/>
    <w:p w:rsidR="00F23A63" w:rsidRDefault="00F23A63" w:rsidP="00F23A63">
      <w:pPr>
        <w:pBdr>
          <w:top w:val="single" w:sz="4" w:space="1" w:color="auto"/>
        </w:pBdr>
        <w:rPr>
          <w:sz w:val="2"/>
          <w:szCs w:val="2"/>
        </w:rPr>
      </w:pPr>
    </w:p>
    <w:p w:rsidR="00F23A63" w:rsidRDefault="00F23A63" w:rsidP="00F23A63">
      <w:pPr>
        <w:jc w:val="both"/>
      </w:pPr>
    </w:p>
    <w:p w:rsidR="00F23A63" w:rsidRDefault="00F23A63" w:rsidP="00F23A63">
      <w:pPr>
        <w:jc w:val="both"/>
      </w:pPr>
      <w:r>
        <w:t>13. Ваши близкие родственники (отец, мать, дети), а также муж (жена).</w:t>
      </w:r>
    </w:p>
    <w:p w:rsidR="00F23A63" w:rsidRDefault="00F23A63" w:rsidP="00F23A63">
      <w:pPr>
        <w:spacing w:after="120"/>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1480"/>
      </w:tblGrid>
      <w:tr w:rsidR="00F23A63" w:rsidTr="00F23A63">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F23A63" w:rsidRDefault="00F23A63">
            <w:pPr>
              <w:spacing w:line="276" w:lineRule="auto"/>
              <w:jc w:val="center"/>
              <w:rPr>
                <w:lang w:eastAsia="en-US"/>
              </w:rPr>
            </w:pPr>
            <w:r>
              <w:rPr>
                <w:lang w:eastAsia="en-US"/>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3A63" w:rsidRDefault="00F23A63">
            <w:pPr>
              <w:spacing w:line="276" w:lineRule="auto"/>
              <w:jc w:val="center"/>
              <w:rPr>
                <w:lang w:eastAsia="en-US"/>
              </w:rPr>
            </w:pPr>
            <w:r>
              <w:rPr>
                <w:lang w:eastAsia="en-US"/>
              </w:rPr>
              <w:t>Фамилия, имя,</w:t>
            </w:r>
            <w:r>
              <w:rPr>
                <w:lang w:eastAsia="en-US"/>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F23A63" w:rsidRDefault="00F23A63">
            <w:pPr>
              <w:spacing w:line="276" w:lineRule="auto"/>
              <w:jc w:val="center"/>
              <w:rPr>
                <w:lang w:eastAsia="en-US"/>
              </w:rPr>
            </w:pPr>
            <w:r>
              <w:rPr>
                <w:lang w:eastAsia="en-US"/>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F23A63" w:rsidRDefault="00F23A63">
            <w:pPr>
              <w:spacing w:line="276" w:lineRule="auto"/>
              <w:jc w:val="center"/>
              <w:rPr>
                <w:lang w:eastAsia="en-US"/>
              </w:rPr>
            </w:pPr>
            <w:r>
              <w:rPr>
                <w:lang w:eastAsia="en-US"/>
              </w:rPr>
              <w:t>Место работы (наименование и адрес организации), должность</w:t>
            </w:r>
          </w:p>
        </w:tc>
        <w:tc>
          <w:tcPr>
            <w:tcW w:w="1480" w:type="dxa"/>
            <w:tcBorders>
              <w:top w:val="single" w:sz="4" w:space="0" w:color="auto"/>
              <w:left w:val="single" w:sz="4" w:space="0" w:color="auto"/>
              <w:bottom w:val="single" w:sz="4" w:space="0" w:color="auto"/>
              <w:right w:val="single" w:sz="4" w:space="0" w:color="auto"/>
            </w:tcBorders>
            <w:vAlign w:val="center"/>
            <w:hideMark/>
          </w:tcPr>
          <w:p w:rsidR="00F23A63" w:rsidRDefault="00F23A63">
            <w:pPr>
              <w:spacing w:line="276" w:lineRule="auto"/>
              <w:jc w:val="center"/>
              <w:rPr>
                <w:lang w:eastAsia="en-US"/>
              </w:rPr>
            </w:pPr>
            <w:r>
              <w:rPr>
                <w:lang w:eastAsia="en-US"/>
              </w:rPr>
              <w:t>Домашний адрес (адрес регистрации, фактического проживания)</w:t>
            </w:r>
          </w:p>
        </w:tc>
      </w:tr>
      <w:tr w:rsidR="00F23A63" w:rsidTr="00F23A63">
        <w:trPr>
          <w:cantSplit/>
        </w:trPr>
        <w:tc>
          <w:tcPr>
            <w:tcW w:w="1729"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148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729"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148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p w:rsidR="00F23A63" w:rsidRDefault="00F23A63">
            <w:pPr>
              <w:spacing w:line="276" w:lineRule="auto"/>
              <w:rPr>
                <w:lang w:eastAsia="en-US"/>
              </w:rPr>
            </w:pPr>
          </w:p>
        </w:tc>
      </w:tr>
      <w:tr w:rsidR="00F23A63" w:rsidTr="00F23A63">
        <w:trPr>
          <w:cantSplit/>
        </w:trPr>
        <w:tc>
          <w:tcPr>
            <w:tcW w:w="1729"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148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729"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148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729"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148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r w:rsidR="00F23A63" w:rsidTr="00F23A63">
        <w:trPr>
          <w:cantSplit/>
        </w:trPr>
        <w:tc>
          <w:tcPr>
            <w:tcW w:w="1729"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jc w:val="center"/>
              <w:rPr>
                <w:lang w:eastAsia="en-US"/>
              </w:rPr>
            </w:pPr>
          </w:p>
          <w:p w:rsidR="00F23A63" w:rsidRDefault="00F23A63">
            <w:pPr>
              <w:spacing w:line="276"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c>
          <w:tcPr>
            <w:tcW w:w="1480" w:type="dxa"/>
            <w:tcBorders>
              <w:top w:val="single" w:sz="4" w:space="0" w:color="auto"/>
              <w:left w:val="single" w:sz="4" w:space="0" w:color="auto"/>
              <w:bottom w:val="single" w:sz="4" w:space="0" w:color="auto"/>
              <w:right w:val="single" w:sz="4" w:space="0" w:color="auto"/>
            </w:tcBorders>
          </w:tcPr>
          <w:p w:rsidR="00F23A63" w:rsidRDefault="00F23A63">
            <w:pPr>
              <w:spacing w:line="276" w:lineRule="auto"/>
              <w:rPr>
                <w:lang w:eastAsia="en-US"/>
              </w:rPr>
            </w:pPr>
          </w:p>
        </w:tc>
      </w:tr>
    </w:tbl>
    <w:p w:rsidR="00F23A63" w:rsidRDefault="00F23A63" w:rsidP="00F23A63">
      <w:pPr>
        <w:spacing w:before="120"/>
        <w:jc w:val="both"/>
      </w:pPr>
      <w:r>
        <w:t xml:space="preserve">14. Ваши близкие родственники (отец, мать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23A63" w:rsidRDefault="00F23A63" w:rsidP="00F23A63">
      <w:pPr>
        <w:pBdr>
          <w:top w:val="single" w:sz="4" w:space="1" w:color="auto"/>
        </w:pBdr>
        <w:ind w:left="5670"/>
        <w:jc w:val="center"/>
        <w:rPr>
          <w:vertAlign w:val="superscript"/>
        </w:rPr>
      </w:pPr>
      <w:proofErr w:type="gramStart"/>
      <w:r>
        <w:rPr>
          <w:vertAlign w:val="superscript"/>
        </w:rPr>
        <w:t>(фамилия, имя, отчество,</w:t>
      </w:r>
      <w:proofErr w:type="gramEnd"/>
    </w:p>
    <w:p w:rsidR="00F23A63" w:rsidRDefault="00F23A63" w:rsidP="00F23A63"/>
    <w:p w:rsidR="00F23A63" w:rsidRDefault="00F23A63" w:rsidP="00F23A63">
      <w:pPr>
        <w:pBdr>
          <w:top w:val="single" w:sz="4" w:space="1" w:color="auto"/>
        </w:pBdr>
        <w:jc w:val="center"/>
        <w:rPr>
          <w:vertAlign w:val="superscript"/>
        </w:rPr>
      </w:pPr>
      <w:r>
        <w:rPr>
          <w:vertAlign w:val="superscript"/>
        </w:rPr>
        <w:t>с какого времени они проживают за границей)</w:t>
      </w:r>
    </w:p>
    <w:p w:rsidR="00F23A63" w:rsidRDefault="00F23A63" w:rsidP="00F23A63"/>
    <w:p w:rsidR="00F23A63" w:rsidRDefault="00F23A63" w:rsidP="00F23A63">
      <w:pPr>
        <w:pBdr>
          <w:top w:val="single" w:sz="4" w:space="1" w:color="auto"/>
        </w:pBdr>
        <w:rPr>
          <w:sz w:val="2"/>
          <w:szCs w:val="2"/>
        </w:rPr>
      </w:pPr>
    </w:p>
    <w:p w:rsidR="00F23A63" w:rsidRDefault="00F23A63" w:rsidP="00F23A63">
      <w:pPr>
        <w:tabs>
          <w:tab w:val="left" w:pos="8505"/>
        </w:tabs>
      </w:pPr>
      <w:r>
        <w:t xml:space="preserve">15. Пребывание за границей (когда, где, с какой целью)  </w:t>
      </w:r>
    </w:p>
    <w:p w:rsidR="00F23A63" w:rsidRDefault="00F23A63" w:rsidP="00F23A63">
      <w:pPr>
        <w:pBdr>
          <w:top w:val="single" w:sz="4" w:space="1" w:color="auto"/>
        </w:pBdr>
        <w:tabs>
          <w:tab w:val="left" w:pos="8505"/>
        </w:tabs>
        <w:ind w:left="5783"/>
        <w:rPr>
          <w:sz w:val="2"/>
          <w:szCs w:val="2"/>
        </w:rPr>
      </w:pPr>
    </w:p>
    <w:p w:rsidR="00F23A63" w:rsidRDefault="00F23A63" w:rsidP="00F23A63"/>
    <w:p w:rsidR="00F23A63" w:rsidRDefault="00F23A63" w:rsidP="00F23A63">
      <w:pPr>
        <w:pBdr>
          <w:top w:val="single" w:sz="4" w:space="1" w:color="auto"/>
        </w:pBdr>
        <w:rPr>
          <w:sz w:val="2"/>
          <w:szCs w:val="2"/>
        </w:rPr>
      </w:pPr>
    </w:p>
    <w:p w:rsidR="00F23A63" w:rsidRDefault="00F23A63" w:rsidP="00F23A63"/>
    <w:p w:rsidR="00F23A63" w:rsidRDefault="00F23A63" w:rsidP="00F23A63">
      <w:pPr>
        <w:pBdr>
          <w:top w:val="single" w:sz="4" w:space="1" w:color="auto"/>
        </w:pBdr>
        <w:rPr>
          <w:sz w:val="2"/>
          <w:szCs w:val="2"/>
        </w:rPr>
      </w:pPr>
    </w:p>
    <w:p w:rsidR="00F23A63" w:rsidRDefault="00F23A63" w:rsidP="00F23A63"/>
    <w:p w:rsidR="00F23A63" w:rsidRDefault="00F23A63" w:rsidP="00F23A63">
      <w:pPr>
        <w:pBdr>
          <w:top w:val="single" w:sz="4" w:space="1" w:color="auto"/>
        </w:pBdr>
        <w:rPr>
          <w:sz w:val="2"/>
          <w:szCs w:val="2"/>
        </w:rPr>
      </w:pPr>
    </w:p>
    <w:p w:rsidR="00F23A63" w:rsidRDefault="00F23A63" w:rsidP="00F23A63">
      <w:pPr>
        <w:tabs>
          <w:tab w:val="left" w:pos="8505"/>
        </w:tabs>
      </w:pPr>
      <w:r>
        <w:t xml:space="preserve">16. Отношение к воинской обязанности и воинское звание  </w:t>
      </w:r>
    </w:p>
    <w:p w:rsidR="00F23A63" w:rsidRDefault="00F23A63" w:rsidP="00F23A63">
      <w:pPr>
        <w:pBdr>
          <w:top w:val="single" w:sz="4" w:space="1" w:color="auto"/>
        </w:pBdr>
        <w:tabs>
          <w:tab w:val="left" w:pos="8505"/>
        </w:tabs>
        <w:ind w:left="6124"/>
        <w:rPr>
          <w:sz w:val="2"/>
          <w:szCs w:val="2"/>
        </w:rPr>
      </w:pPr>
    </w:p>
    <w:p w:rsidR="00F23A63" w:rsidRDefault="00F23A63" w:rsidP="00F23A63"/>
    <w:p w:rsidR="00F23A63" w:rsidRDefault="00F23A63" w:rsidP="00F23A63">
      <w:pPr>
        <w:pBdr>
          <w:top w:val="single" w:sz="4" w:space="1" w:color="auto"/>
        </w:pBdr>
        <w:rPr>
          <w:sz w:val="2"/>
          <w:szCs w:val="2"/>
        </w:rPr>
      </w:pPr>
    </w:p>
    <w:p w:rsidR="00F23A63" w:rsidRDefault="00F23A63" w:rsidP="00F23A63">
      <w:pPr>
        <w:tabs>
          <w:tab w:val="left" w:pos="8505"/>
        </w:tabs>
        <w:jc w:val="both"/>
      </w:pPr>
      <w:r>
        <w:lastRenderedPageBreak/>
        <w:t xml:space="preserve">17. Домашний адрес (адрес регистрации, фактического проживания), номер телефона (либо иной вид связи)  </w:t>
      </w:r>
    </w:p>
    <w:p w:rsidR="00F23A63" w:rsidRDefault="00F23A63" w:rsidP="00F23A63">
      <w:pPr>
        <w:pBdr>
          <w:top w:val="single" w:sz="4" w:space="1" w:color="auto"/>
        </w:pBdr>
        <w:tabs>
          <w:tab w:val="left" w:pos="8505"/>
        </w:tabs>
        <w:ind w:left="1174"/>
        <w:rPr>
          <w:sz w:val="2"/>
          <w:szCs w:val="2"/>
        </w:rPr>
      </w:pPr>
    </w:p>
    <w:p w:rsidR="00F23A63" w:rsidRDefault="00F23A63" w:rsidP="00F23A63"/>
    <w:p w:rsidR="00F23A63" w:rsidRDefault="00F23A63" w:rsidP="00F23A63">
      <w:pPr>
        <w:pBdr>
          <w:top w:val="single" w:sz="4" w:space="1" w:color="auto"/>
        </w:pBdr>
        <w:rPr>
          <w:sz w:val="2"/>
          <w:szCs w:val="2"/>
        </w:rPr>
      </w:pPr>
    </w:p>
    <w:p w:rsidR="00F23A63" w:rsidRDefault="00F23A63" w:rsidP="00F23A63"/>
    <w:p w:rsidR="00F23A63" w:rsidRDefault="00F23A63" w:rsidP="00F23A63">
      <w:pPr>
        <w:pBdr>
          <w:top w:val="single" w:sz="4" w:space="1" w:color="auto"/>
        </w:pBdr>
        <w:rPr>
          <w:sz w:val="2"/>
          <w:szCs w:val="2"/>
        </w:rPr>
      </w:pPr>
    </w:p>
    <w:p w:rsidR="00F23A63" w:rsidRDefault="00F23A63" w:rsidP="00F23A63"/>
    <w:p w:rsidR="00F23A63" w:rsidRDefault="00F23A63" w:rsidP="00F23A63">
      <w:pPr>
        <w:pBdr>
          <w:top w:val="single" w:sz="4" w:space="1" w:color="auto"/>
        </w:pBdr>
        <w:rPr>
          <w:sz w:val="2"/>
          <w:szCs w:val="2"/>
        </w:rPr>
      </w:pPr>
    </w:p>
    <w:p w:rsidR="00F23A63" w:rsidRDefault="00F23A63" w:rsidP="00F23A63"/>
    <w:p w:rsidR="00F23A63" w:rsidRDefault="00F23A63" w:rsidP="00F23A63">
      <w:pPr>
        <w:pBdr>
          <w:top w:val="single" w:sz="4" w:space="1" w:color="auto"/>
        </w:pBdr>
        <w:rPr>
          <w:sz w:val="2"/>
          <w:szCs w:val="2"/>
        </w:rPr>
      </w:pPr>
    </w:p>
    <w:p w:rsidR="00F23A63" w:rsidRDefault="00F23A63" w:rsidP="00F23A63">
      <w:pPr>
        <w:tabs>
          <w:tab w:val="left" w:pos="8505"/>
        </w:tabs>
      </w:pPr>
      <w:r>
        <w:t xml:space="preserve">18. Паспорт или документ, его заменяющий  </w:t>
      </w:r>
    </w:p>
    <w:p w:rsidR="00F23A63" w:rsidRDefault="00F23A63" w:rsidP="00F23A63">
      <w:pPr>
        <w:pBdr>
          <w:top w:val="single" w:sz="4" w:space="1" w:color="auto"/>
        </w:pBdr>
        <w:tabs>
          <w:tab w:val="left" w:pos="8505"/>
        </w:tabs>
        <w:ind w:left="4640"/>
        <w:jc w:val="center"/>
        <w:rPr>
          <w:vertAlign w:val="superscript"/>
        </w:rPr>
      </w:pPr>
      <w:r>
        <w:rPr>
          <w:vertAlign w:val="superscript"/>
        </w:rPr>
        <w:t>(серия, номер, кем и когда выдан)</w:t>
      </w:r>
    </w:p>
    <w:p w:rsidR="00F23A63" w:rsidRDefault="00F23A63" w:rsidP="00F23A63"/>
    <w:p w:rsidR="00F23A63" w:rsidRDefault="00F23A63" w:rsidP="00F23A63">
      <w:pPr>
        <w:pBdr>
          <w:top w:val="single" w:sz="4" w:space="1" w:color="auto"/>
        </w:pBdr>
        <w:rPr>
          <w:sz w:val="2"/>
          <w:szCs w:val="2"/>
        </w:rPr>
      </w:pPr>
    </w:p>
    <w:p w:rsidR="00F23A63" w:rsidRDefault="00F23A63" w:rsidP="00F23A63"/>
    <w:p w:rsidR="00F23A63" w:rsidRDefault="00F23A63" w:rsidP="00F23A63">
      <w:pPr>
        <w:pBdr>
          <w:top w:val="single" w:sz="4" w:space="1" w:color="auto"/>
        </w:pBdr>
        <w:rPr>
          <w:sz w:val="2"/>
          <w:szCs w:val="2"/>
        </w:rPr>
      </w:pPr>
    </w:p>
    <w:p w:rsidR="00F23A63" w:rsidRDefault="00F23A63" w:rsidP="00F23A63">
      <w:pPr>
        <w:tabs>
          <w:tab w:val="left" w:pos="8505"/>
        </w:tabs>
      </w:pPr>
    </w:p>
    <w:p w:rsidR="00F23A63" w:rsidRDefault="00F23A63" w:rsidP="00F23A63">
      <w:pPr>
        <w:pBdr>
          <w:top w:val="single" w:sz="4" w:space="1" w:color="auto"/>
        </w:pBdr>
        <w:rPr>
          <w:sz w:val="2"/>
          <w:szCs w:val="2"/>
        </w:rPr>
      </w:pPr>
    </w:p>
    <w:p w:rsidR="00F23A63" w:rsidRDefault="00F23A63" w:rsidP="00F23A63">
      <w:pPr>
        <w:jc w:val="both"/>
        <w:rPr>
          <w:sz w:val="2"/>
          <w:szCs w:val="2"/>
        </w:rPr>
      </w:pPr>
      <w:r>
        <w:t>19. Номер страхового свидетельства обязательного пенсионного страхования (если имеется)</w:t>
      </w:r>
      <w:r>
        <w:br/>
      </w:r>
    </w:p>
    <w:p w:rsidR="00F23A63" w:rsidRDefault="00F23A63" w:rsidP="00F23A63"/>
    <w:p w:rsidR="00F23A63" w:rsidRDefault="00F23A63" w:rsidP="00F23A63">
      <w:pPr>
        <w:pBdr>
          <w:top w:val="single" w:sz="4" w:space="1" w:color="auto"/>
        </w:pBdr>
        <w:rPr>
          <w:sz w:val="2"/>
          <w:szCs w:val="2"/>
        </w:rPr>
      </w:pPr>
    </w:p>
    <w:p w:rsidR="00F23A63" w:rsidRDefault="00F23A63" w:rsidP="00F23A63">
      <w:r>
        <w:t xml:space="preserve">20. ИНН (если имеется)  </w:t>
      </w:r>
    </w:p>
    <w:p w:rsidR="00F23A63" w:rsidRDefault="00F23A63" w:rsidP="00F23A63">
      <w:pPr>
        <w:pBdr>
          <w:top w:val="single" w:sz="4" w:space="1" w:color="auto"/>
        </w:pBdr>
        <w:ind w:left="2523"/>
        <w:rPr>
          <w:sz w:val="2"/>
          <w:szCs w:val="2"/>
        </w:rPr>
      </w:pPr>
    </w:p>
    <w:p w:rsidR="00F23A63" w:rsidRDefault="00F23A63" w:rsidP="00F23A63">
      <w:pPr>
        <w:jc w:val="both"/>
      </w:pPr>
      <w:r>
        <w:t xml:space="preserve">21. Дополнительные сведения (участие в выборных представительных органах, другая информация, которую желаете сообщить о себе)  </w:t>
      </w:r>
    </w:p>
    <w:p w:rsidR="00F23A63" w:rsidRDefault="00F23A63" w:rsidP="00F23A63">
      <w:pPr>
        <w:pBdr>
          <w:top w:val="single" w:sz="4" w:space="1" w:color="auto"/>
        </w:pBdr>
        <w:ind w:left="5075"/>
        <w:rPr>
          <w:sz w:val="2"/>
          <w:szCs w:val="2"/>
        </w:rPr>
      </w:pPr>
    </w:p>
    <w:p w:rsidR="00F23A63" w:rsidRDefault="00F23A63" w:rsidP="00F23A63"/>
    <w:p w:rsidR="00F23A63" w:rsidRDefault="00F23A63" w:rsidP="00F23A63">
      <w:pPr>
        <w:pBdr>
          <w:top w:val="single" w:sz="4" w:space="1" w:color="auto"/>
        </w:pBdr>
        <w:rPr>
          <w:sz w:val="2"/>
          <w:szCs w:val="2"/>
        </w:rPr>
      </w:pPr>
    </w:p>
    <w:p w:rsidR="00F23A63" w:rsidRDefault="00F23A63" w:rsidP="00F23A63"/>
    <w:p w:rsidR="00F23A63" w:rsidRDefault="00F23A63" w:rsidP="00F23A63">
      <w:pPr>
        <w:pBdr>
          <w:top w:val="single" w:sz="4" w:space="1" w:color="auto"/>
        </w:pBdr>
        <w:rPr>
          <w:sz w:val="2"/>
          <w:szCs w:val="2"/>
        </w:rPr>
      </w:pPr>
    </w:p>
    <w:p w:rsidR="00F23A63" w:rsidRDefault="00F23A63" w:rsidP="00F23A63"/>
    <w:p w:rsidR="00F23A63" w:rsidRDefault="00F23A63" w:rsidP="00F23A63">
      <w:pPr>
        <w:pBdr>
          <w:top w:val="single" w:sz="4" w:space="1" w:color="auto"/>
        </w:pBdr>
        <w:rPr>
          <w:sz w:val="2"/>
          <w:szCs w:val="2"/>
        </w:rPr>
      </w:pPr>
    </w:p>
    <w:p w:rsidR="00F23A63" w:rsidRDefault="00F23A63" w:rsidP="00F23A63">
      <w:pPr>
        <w:jc w:val="both"/>
      </w:pPr>
      <w:r>
        <w:t>22. Мне известно, что сообщение о себе в анкете заведомо ложных сведений и мое несоответствие квалификационным требованиям могут повлечь отказ в приеме документов на включение в кадровый резерв.</w:t>
      </w:r>
    </w:p>
    <w:p w:rsidR="00F23A63" w:rsidRDefault="00F23A63" w:rsidP="00F23A63">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9660" w:type="dxa"/>
        <w:tblLayout w:type="fixed"/>
        <w:tblCellMar>
          <w:left w:w="28" w:type="dxa"/>
          <w:right w:w="28" w:type="dxa"/>
        </w:tblCellMar>
        <w:tblLook w:val="04A0"/>
      </w:tblPr>
      <w:tblGrid>
        <w:gridCol w:w="164"/>
        <w:gridCol w:w="412"/>
        <w:gridCol w:w="276"/>
        <w:gridCol w:w="1925"/>
        <w:gridCol w:w="414"/>
        <w:gridCol w:w="308"/>
        <w:gridCol w:w="4184"/>
        <w:gridCol w:w="1977"/>
      </w:tblGrid>
      <w:tr w:rsidR="00F23A63" w:rsidTr="00F23A63">
        <w:trPr>
          <w:trHeight w:val="284"/>
        </w:trPr>
        <w:tc>
          <w:tcPr>
            <w:tcW w:w="165" w:type="dxa"/>
            <w:vAlign w:val="bottom"/>
            <w:hideMark/>
          </w:tcPr>
          <w:p w:rsidR="00F23A63" w:rsidRDefault="00F23A63">
            <w:pPr>
              <w:spacing w:line="276" w:lineRule="auto"/>
              <w:rPr>
                <w:lang w:eastAsia="en-US"/>
              </w:rPr>
            </w:pPr>
            <w:r>
              <w:rPr>
                <w:lang w:eastAsia="en-US"/>
              </w:rPr>
              <w:t>“</w:t>
            </w:r>
          </w:p>
        </w:tc>
        <w:tc>
          <w:tcPr>
            <w:tcW w:w="413" w:type="dxa"/>
            <w:tcBorders>
              <w:top w:val="nil"/>
              <w:left w:val="nil"/>
              <w:bottom w:val="single" w:sz="4" w:space="0" w:color="auto"/>
              <w:right w:val="nil"/>
            </w:tcBorders>
            <w:vAlign w:val="bottom"/>
          </w:tcPr>
          <w:p w:rsidR="00F23A63" w:rsidRDefault="00F23A63">
            <w:pPr>
              <w:spacing w:line="276" w:lineRule="auto"/>
              <w:jc w:val="center"/>
              <w:rPr>
                <w:lang w:eastAsia="en-US"/>
              </w:rPr>
            </w:pPr>
          </w:p>
        </w:tc>
        <w:tc>
          <w:tcPr>
            <w:tcW w:w="276" w:type="dxa"/>
            <w:vAlign w:val="bottom"/>
            <w:hideMark/>
          </w:tcPr>
          <w:p w:rsidR="00F23A63" w:rsidRDefault="00F23A63">
            <w:pPr>
              <w:spacing w:line="276" w:lineRule="auto"/>
              <w:rPr>
                <w:lang w:eastAsia="en-US"/>
              </w:rPr>
            </w:pPr>
            <w:r>
              <w:rPr>
                <w:lang w:eastAsia="en-US"/>
              </w:rPr>
              <w:t>”</w:t>
            </w:r>
          </w:p>
        </w:tc>
        <w:tc>
          <w:tcPr>
            <w:tcW w:w="1926" w:type="dxa"/>
            <w:tcBorders>
              <w:top w:val="nil"/>
              <w:left w:val="nil"/>
              <w:bottom w:val="single" w:sz="4" w:space="0" w:color="auto"/>
              <w:right w:val="nil"/>
            </w:tcBorders>
            <w:vAlign w:val="bottom"/>
          </w:tcPr>
          <w:p w:rsidR="00F23A63" w:rsidRDefault="00F23A63">
            <w:pPr>
              <w:spacing w:line="276" w:lineRule="auto"/>
              <w:jc w:val="center"/>
              <w:rPr>
                <w:lang w:eastAsia="en-US"/>
              </w:rPr>
            </w:pPr>
          </w:p>
        </w:tc>
        <w:tc>
          <w:tcPr>
            <w:tcW w:w="414" w:type="dxa"/>
            <w:vAlign w:val="bottom"/>
            <w:hideMark/>
          </w:tcPr>
          <w:p w:rsidR="00F23A63" w:rsidRDefault="00F23A63">
            <w:pPr>
              <w:spacing w:line="276" w:lineRule="auto"/>
              <w:jc w:val="right"/>
              <w:rPr>
                <w:lang w:eastAsia="en-US"/>
              </w:rPr>
            </w:pPr>
            <w:r>
              <w:rPr>
                <w:lang w:eastAsia="en-US"/>
              </w:rPr>
              <w:t>20</w:t>
            </w:r>
          </w:p>
        </w:tc>
        <w:tc>
          <w:tcPr>
            <w:tcW w:w="308" w:type="dxa"/>
            <w:tcBorders>
              <w:top w:val="nil"/>
              <w:left w:val="nil"/>
              <w:bottom w:val="single" w:sz="4" w:space="0" w:color="auto"/>
              <w:right w:val="nil"/>
            </w:tcBorders>
            <w:vAlign w:val="bottom"/>
          </w:tcPr>
          <w:p w:rsidR="00F23A63" w:rsidRDefault="00F23A63">
            <w:pPr>
              <w:spacing w:line="276" w:lineRule="auto"/>
              <w:rPr>
                <w:lang w:eastAsia="en-US"/>
              </w:rPr>
            </w:pPr>
          </w:p>
        </w:tc>
        <w:tc>
          <w:tcPr>
            <w:tcW w:w="4187" w:type="dxa"/>
            <w:vAlign w:val="bottom"/>
            <w:hideMark/>
          </w:tcPr>
          <w:p w:rsidR="00F23A63" w:rsidRDefault="00F23A63">
            <w:pPr>
              <w:tabs>
                <w:tab w:val="left" w:pos="3270"/>
              </w:tabs>
              <w:spacing w:line="276" w:lineRule="auto"/>
              <w:rPr>
                <w:lang w:eastAsia="en-US"/>
              </w:rPr>
            </w:pPr>
            <w:r>
              <w:rPr>
                <w:lang w:eastAsia="en-US"/>
              </w:rPr>
              <w:t xml:space="preserve"> г.                                               Подпись</w:t>
            </w:r>
          </w:p>
        </w:tc>
        <w:tc>
          <w:tcPr>
            <w:tcW w:w="1978" w:type="dxa"/>
            <w:tcBorders>
              <w:top w:val="nil"/>
              <w:left w:val="nil"/>
              <w:bottom w:val="single" w:sz="4" w:space="0" w:color="auto"/>
              <w:right w:val="nil"/>
            </w:tcBorders>
            <w:vAlign w:val="bottom"/>
          </w:tcPr>
          <w:p w:rsidR="00F23A63" w:rsidRDefault="00F23A63">
            <w:pPr>
              <w:spacing w:line="276" w:lineRule="auto"/>
              <w:jc w:val="center"/>
              <w:rPr>
                <w:lang w:eastAsia="en-US"/>
              </w:rPr>
            </w:pPr>
          </w:p>
        </w:tc>
      </w:tr>
    </w:tbl>
    <w:p w:rsidR="00F23A63" w:rsidRDefault="00F23A63" w:rsidP="00F23A63">
      <w:pPr>
        <w:spacing w:after="240"/>
      </w:pPr>
    </w:p>
    <w:p w:rsidR="00F23A63" w:rsidRDefault="00F23A63" w:rsidP="00F23A63">
      <w:pPr>
        <w:widowControl w:val="0"/>
        <w:suppressAutoHyphens/>
        <w:jc w:val="both"/>
        <w:rPr>
          <w:sz w:val="28"/>
        </w:rPr>
      </w:pPr>
    </w:p>
    <w:p w:rsidR="00F23A63" w:rsidRDefault="00F23A63" w:rsidP="00F23A63">
      <w:pPr>
        <w:suppressAutoHyphens/>
        <w:rPr>
          <w:sz w:val="26"/>
          <w:szCs w:val="26"/>
        </w:rPr>
      </w:pPr>
    </w:p>
    <w:p w:rsidR="00F23A63" w:rsidRDefault="00F23A63" w:rsidP="00F23A63">
      <w:pPr>
        <w:pStyle w:val="a6"/>
        <w:suppressAutoHyphens/>
        <w:rPr>
          <w:rFonts w:ascii="Times New Roman" w:hAnsi="Times New Roman" w:cs="Times New Roman"/>
          <w:sz w:val="26"/>
          <w:szCs w:val="26"/>
        </w:rPr>
      </w:pPr>
    </w:p>
    <w:p w:rsidR="00F23A63" w:rsidRDefault="00F23A63" w:rsidP="00F23A63">
      <w:pPr>
        <w:rPr>
          <w:sz w:val="28"/>
        </w:rPr>
      </w:pPr>
    </w:p>
    <w:p w:rsidR="00F23A63" w:rsidRDefault="00F23A63" w:rsidP="00F23A63"/>
    <w:p w:rsidR="00F23A63" w:rsidRDefault="00F23A63" w:rsidP="00F23A63"/>
    <w:p w:rsidR="00F23A63" w:rsidRDefault="00F23A63" w:rsidP="00F23A63"/>
    <w:p w:rsidR="00F23A63" w:rsidRDefault="00F23A63" w:rsidP="00F23A63"/>
    <w:p w:rsidR="00F23A63" w:rsidRDefault="00F23A63" w:rsidP="00F23A63"/>
    <w:p w:rsidR="00F23A63" w:rsidRDefault="00F23A63" w:rsidP="00F23A63"/>
    <w:p w:rsidR="00AD0CCE" w:rsidRDefault="00AD0CCE" w:rsidP="00F23A63"/>
    <w:p w:rsidR="00AD0CCE" w:rsidRDefault="00AD0CCE" w:rsidP="00F23A63"/>
    <w:p w:rsidR="00AD0CCE" w:rsidRDefault="00AD0CCE" w:rsidP="00F23A63"/>
    <w:p w:rsidR="00AD0CCE" w:rsidRDefault="00AD0CCE" w:rsidP="00F23A63"/>
    <w:p w:rsidR="00AD0CCE" w:rsidRDefault="00AD0CCE" w:rsidP="00F23A63"/>
    <w:p w:rsidR="00AD0CCE" w:rsidRDefault="00AD0CCE" w:rsidP="00F23A63"/>
    <w:p w:rsidR="00F23A63" w:rsidRDefault="00F23A63" w:rsidP="00F23A63"/>
    <w:p w:rsidR="00F23A63" w:rsidRDefault="00F23A63" w:rsidP="00F23A63"/>
    <w:p w:rsidR="00F23A63" w:rsidRDefault="00F23A63" w:rsidP="00F23A63"/>
    <w:p w:rsidR="00F23A63" w:rsidRDefault="00F23A63" w:rsidP="00F23A63"/>
    <w:p w:rsidR="00F23A63" w:rsidRDefault="00F23A63" w:rsidP="00F23A63">
      <w:pPr>
        <w:widowControl w:val="0"/>
        <w:ind w:left="4956" w:firstLine="708"/>
        <w:jc w:val="both"/>
        <w:rPr>
          <w:snapToGrid w:val="0"/>
          <w:sz w:val="22"/>
          <w:szCs w:val="22"/>
        </w:rPr>
      </w:pPr>
      <w:r>
        <w:lastRenderedPageBreak/>
        <w:t xml:space="preserve">Приложение № 4 </w:t>
      </w:r>
    </w:p>
    <w:p w:rsidR="00F23A63" w:rsidRDefault="00F23A63" w:rsidP="00F23A63">
      <w:pPr>
        <w:ind w:left="5670" w:right="-1"/>
        <w:jc w:val="both"/>
      </w:pPr>
      <w:r>
        <w:t xml:space="preserve">к  Положению о порядке формирования кадрового резерва в администрации Елизовского городского поселения, утвержденному распоряжением </w:t>
      </w:r>
    </w:p>
    <w:p w:rsidR="00F23A63" w:rsidRDefault="00F23A63" w:rsidP="00F23A63">
      <w:pPr>
        <w:tabs>
          <w:tab w:val="left" w:pos="5400"/>
        </w:tabs>
        <w:ind w:left="5670"/>
        <w:jc w:val="both"/>
      </w:pPr>
      <w:r>
        <w:t xml:space="preserve">от </w:t>
      </w:r>
      <w:r w:rsidR="005E483B">
        <w:t>08.12.</w:t>
      </w:r>
      <w:r>
        <w:t xml:space="preserve">2017 № </w:t>
      </w:r>
      <w:r w:rsidR="005E483B">
        <w:t>369-р</w:t>
      </w:r>
    </w:p>
    <w:p w:rsidR="00F23A63" w:rsidRDefault="00F23A63" w:rsidP="00F23A63">
      <w:pPr>
        <w:jc w:val="both"/>
        <w:rPr>
          <w:b/>
          <w:bCs/>
          <w:sz w:val="26"/>
          <w:szCs w:val="26"/>
        </w:rPr>
      </w:pPr>
    </w:p>
    <w:p w:rsidR="006A3DBA" w:rsidRDefault="006A3DBA" w:rsidP="00F23A63">
      <w:pPr>
        <w:jc w:val="both"/>
        <w:rPr>
          <w:b/>
          <w:bCs/>
          <w:sz w:val="26"/>
          <w:szCs w:val="26"/>
        </w:rPr>
      </w:pPr>
    </w:p>
    <w:p w:rsidR="00F23A63" w:rsidRDefault="00F23A63" w:rsidP="00F23A63">
      <w:pPr>
        <w:jc w:val="both"/>
        <w:rPr>
          <w:b/>
          <w:bCs/>
          <w:sz w:val="26"/>
          <w:szCs w:val="26"/>
        </w:rPr>
      </w:pPr>
    </w:p>
    <w:p w:rsidR="006A3DBA" w:rsidRDefault="006A3DBA" w:rsidP="006A3DBA">
      <w:pPr>
        <w:spacing w:after="480"/>
        <w:jc w:val="center"/>
        <w:rPr>
          <w:b/>
          <w:bCs/>
          <w:sz w:val="26"/>
          <w:szCs w:val="26"/>
        </w:rPr>
      </w:pPr>
      <w:r>
        <w:rPr>
          <w:b/>
          <w:bCs/>
          <w:sz w:val="26"/>
          <w:szCs w:val="26"/>
        </w:rPr>
        <w:t>ПРЕДСТАВЛЕНИЕ</w:t>
      </w:r>
    </w:p>
    <w:tbl>
      <w:tblPr>
        <w:tblW w:w="0" w:type="auto"/>
        <w:tblLayout w:type="fixed"/>
        <w:tblCellMar>
          <w:left w:w="28" w:type="dxa"/>
          <w:right w:w="28" w:type="dxa"/>
        </w:tblCellMar>
        <w:tblLook w:val="04A0"/>
      </w:tblPr>
      <w:tblGrid>
        <w:gridCol w:w="364"/>
        <w:gridCol w:w="559"/>
        <w:gridCol w:w="559"/>
        <w:gridCol w:w="5634"/>
        <w:gridCol w:w="850"/>
        <w:gridCol w:w="1701"/>
      </w:tblGrid>
      <w:tr w:rsidR="006A3DBA" w:rsidTr="00572B3D">
        <w:trPr>
          <w:cantSplit/>
          <w:trHeight w:val="1000"/>
        </w:trPr>
        <w:tc>
          <w:tcPr>
            <w:tcW w:w="7966" w:type="dxa"/>
            <w:gridSpan w:val="5"/>
          </w:tcPr>
          <w:p w:rsidR="006A3DBA" w:rsidRDefault="006A3DBA" w:rsidP="00572B3D">
            <w:pPr>
              <w:spacing w:line="276"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A3DBA" w:rsidRDefault="006A3DBA" w:rsidP="00572B3D">
            <w:pPr>
              <w:spacing w:line="276" w:lineRule="auto"/>
              <w:jc w:val="center"/>
              <w:rPr>
                <w:lang w:eastAsia="en-US"/>
              </w:rPr>
            </w:pPr>
            <w:r>
              <w:rPr>
                <w:lang w:eastAsia="en-US"/>
              </w:rPr>
              <w:t>Место</w:t>
            </w:r>
            <w:r>
              <w:rPr>
                <w:lang w:eastAsia="en-US"/>
              </w:rPr>
              <w:br/>
              <w:t>для</w:t>
            </w:r>
            <w:r>
              <w:rPr>
                <w:lang w:eastAsia="en-US"/>
              </w:rPr>
              <w:br/>
              <w:t>фотографии</w:t>
            </w:r>
          </w:p>
        </w:tc>
      </w:tr>
      <w:tr w:rsidR="006A3DBA" w:rsidTr="00572B3D">
        <w:trPr>
          <w:cantSplit/>
          <w:trHeight w:val="421"/>
        </w:trPr>
        <w:tc>
          <w:tcPr>
            <w:tcW w:w="364" w:type="dxa"/>
            <w:vAlign w:val="bottom"/>
            <w:hideMark/>
          </w:tcPr>
          <w:p w:rsidR="006A3DBA" w:rsidRDefault="006A3DBA" w:rsidP="00572B3D">
            <w:pPr>
              <w:spacing w:line="276" w:lineRule="auto"/>
              <w:rPr>
                <w:lang w:eastAsia="en-US"/>
              </w:rPr>
            </w:pPr>
            <w:r>
              <w:rPr>
                <w:lang w:eastAsia="en-US"/>
              </w:rPr>
              <w:t>1.</w:t>
            </w:r>
          </w:p>
        </w:tc>
        <w:tc>
          <w:tcPr>
            <w:tcW w:w="1118" w:type="dxa"/>
            <w:gridSpan w:val="2"/>
            <w:vAlign w:val="bottom"/>
            <w:hideMark/>
          </w:tcPr>
          <w:p w:rsidR="006A3DBA" w:rsidRDefault="006A3DBA" w:rsidP="00572B3D">
            <w:pPr>
              <w:spacing w:line="276" w:lineRule="auto"/>
              <w:rPr>
                <w:lang w:eastAsia="en-US"/>
              </w:rPr>
            </w:pPr>
            <w:r>
              <w:rPr>
                <w:lang w:eastAsia="en-US"/>
              </w:rPr>
              <w:t>Фамилия</w:t>
            </w:r>
          </w:p>
        </w:tc>
        <w:tc>
          <w:tcPr>
            <w:tcW w:w="5634" w:type="dxa"/>
            <w:tcBorders>
              <w:top w:val="nil"/>
              <w:left w:val="nil"/>
              <w:bottom w:val="single" w:sz="4" w:space="0" w:color="auto"/>
              <w:right w:val="nil"/>
            </w:tcBorders>
            <w:vAlign w:val="bottom"/>
          </w:tcPr>
          <w:p w:rsidR="006A3DBA" w:rsidRDefault="006A3DBA" w:rsidP="00572B3D">
            <w:pPr>
              <w:spacing w:line="276" w:lineRule="auto"/>
              <w:jc w:val="center"/>
              <w:rPr>
                <w:lang w:eastAsia="en-US"/>
              </w:rPr>
            </w:pPr>
          </w:p>
        </w:tc>
        <w:tc>
          <w:tcPr>
            <w:tcW w:w="850" w:type="dxa"/>
            <w:vAlign w:val="bottom"/>
          </w:tcPr>
          <w:p w:rsidR="006A3DBA" w:rsidRDefault="006A3DBA" w:rsidP="00572B3D">
            <w:pPr>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3DBA" w:rsidRDefault="006A3DBA" w:rsidP="00572B3D">
            <w:pPr>
              <w:rPr>
                <w:lang w:eastAsia="en-US"/>
              </w:rPr>
            </w:pPr>
          </w:p>
        </w:tc>
      </w:tr>
      <w:tr w:rsidR="006A3DBA" w:rsidTr="00572B3D">
        <w:trPr>
          <w:cantSplit/>
          <w:trHeight w:val="414"/>
        </w:trPr>
        <w:tc>
          <w:tcPr>
            <w:tcW w:w="364" w:type="dxa"/>
            <w:vAlign w:val="bottom"/>
          </w:tcPr>
          <w:p w:rsidR="006A3DBA" w:rsidRDefault="006A3DBA" w:rsidP="00572B3D">
            <w:pPr>
              <w:spacing w:line="276" w:lineRule="auto"/>
              <w:rPr>
                <w:lang w:eastAsia="en-US"/>
              </w:rPr>
            </w:pPr>
          </w:p>
        </w:tc>
        <w:tc>
          <w:tcPr>
            <w:tcW w:w="559" w:type="dxa"/>
            <w:vAlign w:val="bottom"/>
            <w:hideMark/>
          </w:tcPr>
          <w:p w:rsidR="006A3DBA" w:rsidRDefault="006A3DBA" w:rsidP="00572B3D">
            <w:pPr>
              <w:spacing w:line="276" w:lineRule="auto"/>
              <w:rPr>
                <w:lang w:eastAsia="en-US"/>
              </w:rPr>
            </w:pPr>
            <w:r>
              <w:rPr>
                <w:lang w:eastAsia="en-US"/>
              </w:rPr>
              <w:t>Имя</w:t>
            </w:r>
          </w:p>
        </w:tc>
        <w:tc>
          <w:tcPr>
            <w:tcW w:w="6193" w:type="dxa"/>
            <w:gridSpan w:val="2"/>
            <w:tcBorders>
              <w:top w:val="nil"/>
              <w:left w:val="nil"/>
              <w:bottom w:val="single" w:sz="4" w:space="0" w:color="auto"/>
              <w:right w:val="nil"/>
            </w:tcBorders>
            <w:vAlign w:val="bottom"/>
          </w:tcPr>
          <w:p w:rsidR="006A3DBA" w:rsidRDefault="006A3DBA" w:rsidP="00572B3D">
            <w:pPr>
              <w:spacing w:line="276" w:lineRule="auto"/>
              <w:jc w:val="center"/>
              <w:rPr>
                <w:lang w:eastAsia="en-US"/>
              </w:rPr>
            </w:pPr>
          </w:p>
        </w:tc>
        <w:tc>
          <w:tcPr>
            <w:tcW w:w="850" w:type="dxa"/>
            <w:vAlign w:val="bottom"/>
          </w:tcPr>
          <w:p w:rsidR="006A3DBA" w:rsidRDefault="006A3DBA" w:rsidP="00572B3D">
            <w:pPr>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3DBA" w:rsidRDefault="006A3DBA" w:rsidP="00572B3D">
            <w:pPr>
              <w:rPr>
                <w:lang w:eastAsia="en-US"/>
              </w:rPr>
            </w:pPr>
          </w:p>
        </w:tc>
      </w:tr>
      <w:tr w:rsidR="006A3DBA" w:rsidTr="00572B3D">
        <w:trPr>
          <w:cantSplit/>
          <w:trHeight w:val="420"/>
        </w:trPr>
        <w:tc>
          <w:tcPr>
            <w:tcW w:w="364" w:type="dxa"/>
            <w:vAlign w:val="bottom"/>
          </w:tcPr>
          <w:p w:rsidR="006A3DBA" w:rsidRDefault="006A3DBA" w:rsidP="00572B3D">
            <w:pPr>
              <w:spacing w:line="276" w:lineRule="auto"/>
              <w:rPr>
                <w:lang w:eastAsia="en-US"/>
              </w:rPr>
            </w:pPr>
          </w:p>
        </w:tc>
        <w:tc>
          <w:tcPr>
            <w:tcW w:w="1118" w:type="dxa"/>
            <w:gridSpan w:val="2"/>
            <w:vAlign w:val="bottom"/>
            <w:hideMark/>
          </w:tcPr>
          <w:p w:rsidR="006A3DBA" w:rsidRDefault="006A3DBA" w:rsidP="00572B3D">
            <w:pPr>
              <w:spacing w:line="276" w:lineRule="auto"/>
              <w:rPr>
                <w:lang w:eastAsia="en-US"/>
              </w:rPr>
            </w:pPr>
            <w:r>
              <w:rPr>
                <w:lang w:eastAsia="en-US"/>
              </w:rPr>
              <w:t>Отчество</w:t>
            </w:r>
          </w:p>
        </w:tc>
        <w:tc>
          <w:tcPr>
            <w:tcW w:w="5634" w:type="dxa"/>
            <w:tcBorders>
              <w:top w:val="nil"/>
              <w:left w:val="nil"/>
              <w:bottom w:val="single" w:sz="4" w:space="0" w:color="auto"/>
              <w:right w:val="nil"/>
            </w:tcBorders>
            <w:vAlign w:val="bottom"/>
          </w:tcPr>
          <w:p w:rsidR="006A3DBA" w:rsidRDefault="006A3DBA" w:rsidP="00572B3D">
            <w:pPr>
              <w:spacing w:line="276" w:lineRule="auto"/>
              <w:jc w:val="center"/>
              <w:rPr>
                <w:lang w:eastAsia="en-US"/>
              </w:rPr>
            </w:pPr>
          </w:p>
        </w:tc>
        <w:tc>
          <w:tcPr>
            <w:tcW w:w="850" w:type="dxa"/>
            <w:vAlign w:val="bottom"/>
          </w:tcPr>
          <w:p w:rsidR="006A3DBA" w:rsidRDefault="006A3DBA" w:rsidP="00572B3D">
            <w:pPr>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3DBA" w:rsidRDefault="006A3DBA" w:rsidP="00572B3D">
            <w:pPr>
              <w:rPr>
                <w:lang w:eastAsia="en-US"/>
              </w:rPr>
            </w:pPr>
          </w:p>
        </w:tc>
      </w:tr>
    </w:tbl>
    <w:p w:rsidR="006A3DBA" w:rsidRDefault="006A3DBA" w:rsidP="006A3DBA"/>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3"/>
        <w:gridCol w:w="4547"/>
      </w:tblGrid>
      <w:tr w:rsidR="006A3DBA" w:rsidTr="00572B3D">
        <w:tc>
          <w:tcPr>
            <w:tcW w:w="5117" w:type="dxa"/>
            <w:tcBorders>
              <w:top w:val="single" w:sz="4" w:space="0" w:color="auto"/>
              <w:left w:val="nil"/>
              <w:bottom w:val="single" w:sz="4" w:space="0" w:color="auto"/>
              <w:right w:val="single" w:sz="4" w:space="0" w:color="auto"/>
            </w:tcBorders>
            <w:hideMark/>
          </w:tcPr>
          <w:p w:rsidR="006A3DBA" w:rsidRDefault="006A3DBA" w:rsidP="00572B3D">
            <w:pPr>
              <w:spacing w:line="276" w:lineRule="auto"/>
              <w:rPr>
                <w:lang w:eastAsia="en-US"/>
              </w:rPr>
            </w:pPr>
            <w:r>
              <w:rPr>
                <w:lang w:eastAsia="en-US"/>
              </w:rPr>
              <w:t>2. Если изменяли фамилию, имя или отчество,</w:t>
            </w:r>
            <w:r>
              <w:rPr>
                <w:lang w:eastAsia="en-US"/>
              </w:rPr>
              <w:br/>
              <w:t>то укажите их, а также когда, где и по какой причине изменяли</w:t>
            </w:r>
          </w:p>
        </w:tc>
        <w:tc>
          <w:tcPr>
            <w:tcW w:w="4550" w:type="dxa"/>
            <w:tcBorders>
              <w:top w:val="single" w:sz="4" w:space="0" w:color="auto"/>
              <w:left w:val="single" w:sz="4" w:space="0" w:color="auto"/>
              <w:bottom w:val="single" w:sz="4" w:space="0" w:color="auto"/>
              <w:right w:val="nil"/>
            </w:tcBorders>
          </w:tcPr>
          <w:p w:rsidR="006A3DBA" w:rsidRDefault="006A3DBA" w:rsidP="00572B3D">
            <w:pPr>
              <w:spacing w:line="276" w:lineRule="auto"/>
              <w:rPr>
                <w:lang w:eastAsia="en-US"/>
              </w:rPr>
            </w:pPr>
          </w:p>
          <w:p w:rsidR="006A3DBA" w:rsidRDefault="006A3DBA" w:rsidP="00572B3D">
            <w:pPr>
              <w:spacing w:line="276" w:lineRule="auto"/>
              <w:rPr>
                <w:lang w:eastAsia="en-US"/>
              </w:rPr>
            </w:pPr>
          </w:p>
          <w:p w:rsidR="006A3DBA" w:rsidRDefault="006A3DBA" w:rsidP="00572B3D">
            <w:pPr>
              <w:spacing w:line="276" w:lineRule="auto"/>
              <w:rPr>
                <w:lang w:eastAsia="en-US"/>
              </w:rPr>
            </w:pPr>
          </w:p>
          <w:p w:rsidR="006A3DBA" w:rsidRDefault="006A3DBA" w:rsidP="00572B3D">
            <w:pPr>
              <w:spacing w:line="276" w:lineRule="auto"/>
              <w:rPr>
                <w:lang w:eastAsia="en-US"/>
              </w:rPr>
            </w:pPr>
          </w:p>
        </w:tc>
      </w:tr>
      <w:tr w:rsidR="006A3DBA" w:rsidTr="00572B3D">
        <w:tc>
          <w:tcPr>
            <w:tcW w:w="5117" w:type="dxa"/>
            <w:tcBorders>
              <w:top w:val="single" w:sz="4" w:space="0" w:color="auto"/>
              <w:left w:val="nil"/>
              <w:bottom w:val="single" w:sz="4" w:space="0" w:color="auto"/>
              <w:right w:val="single" w:sz="4" w:space="0" w:color="auto"/>
            </w:tcBorders>
            <w:hideMark/>
          </w:tcPr>
          <w:p w:rsidR="006A3DBA" w:rsidRDefault="006A3DBA" w:rsidP="00572B3D">
            <w:pPr>
              <w:spacing w:line="276" w:lineRule="auto"/>
              <w:rPr>
                <w:lang w:eastAsia="en-US"/>
              </w:rPr>
            </w:pPr>
            <w:r>
              <w:rPr>
                <w:lang w:eastAsia="en-US"/>
              </w:rPr>
              <w:t xml:space="preserve">3. </w:t>
            </w:r>
            <w:proofErr w:type="gramStart"/>
            <w:r>
              <w:rPr>
                <w:lang w:eastAsia="en-US"/>
              </w:rPr>
              <w:t>Число, месяц, год и место рождения (село, деревня, город, район, область, край, республика, страна)</w:t>
            </w:r>
            <w:proofErr w:type="gramEnd"/>
          </w:p>
        </w:tc>
        <w:tc>
          <w:tcPr>
            <w:tcW w:w="4550" w:type="dxa"/>
            <w:tcBorders>
              <w:top w:val="single" w:sz="4" w:space="0" w:color="auto"/>
              <w:left w:val="single" w:sz="4" w:space="0" w:color="auto"/>
              <w:bottom w:val="single" w:sz="4" w:space="0" w:color="auto"/>
              <w:right w:val="nil"/>
            </w:tcBorders>
          </w:tcPr>
          <w:p w:rsidR="006A3DBA" w:rsidRDefault="006A3DBA" w:rsidP="00572B3D">
            <w:pPr>
              <w:spacing w:line="276" w:lineRule="auto"/>
              <w:rPr>
                <w:lang w:eastAsia="en-US"/>
              </w:rPr>
            </w:pPr>
          </w:p>
          <w:p w:rsidR="006A3DBA" w:rsidRDefault="006A3DBA" w:rsidP="00572B3D">
            <w:pPr>
              <w:spacing w:line="276" w:lineRule="auto"/>
              <w:rPr>
                <w:lang w:eastAsia="en-US"/>
              </w:rPr>
            </w:pPr>
          </w:p>
          <w:p w:rsidR="006A3DBA" w:rsidRDefault="006A3DBA" w:rsidP="00572B3D">
            <w:pPr>
              <w:spacing w:line="276" w:lineRule="auto"/>
              <w:rPr>
                <w:lang w:eastAsia="en-US"/>
              </w:rPr>
            </w:pPr>
          </w:p>
          <w:p w:rsidR="006A3DBA" w:rsidRDefault="006A3DBA" w:rsidP="00572B3D">
            <w:pPr>
              <w:spacing w:line="276" w:lineRule="auto"/>
              <w:rPr>
                <w:lang w:eastAsia="en-US"/>
              </w:rPr>
            </w:pPr>
          </w:p>
        </w:tc>
      </w:tr>
      <w:tr w:rsidR="006A3DBA" w:rsidTr="00572B3D">
        <w:tc>
          <w:tcPr>
            <w:tcW w:w="5117" w:type="dxa"/>
            <w:tcBorders>
              <w:top w:val="single" w:sz="4" w:space="0" w:color="auto"/>
              <w:left w:val="nil"/>
              <w:bottom w:val="single" w:sz="4" w:space="0" w:color="auto"/>
              <w:right w:val="single" w:sz="4" w:space="0" w:color="auto"/>
            </w:tcBorders>
            <w:hideMark/>
          </w:tcPr>
          <w:p w:rsidR="006A3DBA" w:rsidRDefault="006A3DBA" w:rsidP="00572B3D">
            <w:pPr>
              <w:spacing w:line="276" w:lineRule="auto"/>
              <w:rPr>
                <w:lang w:eastAsia="en-US"/>
              </w:rPr>
            </w:pPr>
            <w:r>
              <w:rPr>
                <w:lang w:eastAsia="en-US"/>
              </w:rPr>
              <w:t>4. Образование (когда и какие учебные заведения окончили)</w:t>
            </w:r>
          </w:p>
          <w:p w:rsidR="006A3DBA" w:rsidRDefault="006A3DBA" w:rsidP="00572B3D">
            <w:pPr>
              <w:spacing w:line="276" w:lineRule="auto"/>
              <w:rPr>
                <w:lang w:eastAsia="en-US"/>
              </w:rPr>
            </w:pPr>
            <w:r>
              <w:rPr>
                <w:lang w:eastAsia="en-US"/>
              </w:rPr>
              <w:t>Направление подготовки или специальность по диплому, Квалификация по диплому</w:t>
            </w:r>
          </w:p>
        </w:tc>
        <w:tc>
          <w:tcPr>
            <w:tcW w:w="4550" w:type="dxa"/>
            <w:tcBorders>
              <w:top w:val="single" w:sz="4" w:space="0" w:color="auto"/>
              <w:left w:val="single" w:sz="4" w:space="0" w:color="auto"/>
              <w:bottom w:val="single" w:sz="4" w:space="0" w:color="auto"/>
              <w:right w:val="nil"/>
            </w:tcBorders>
          </w:tcPr>
          <w:p w:rsidR="006A3DBA" w:rsidRDefault="006A3DBA" w:rsidP="00572B3D">
            <w:pPr>
              <w:spacing w:line="276" w:lineRule="auto"/>
              <w:rPr>
                <w:lang w:eastAsia="en-US"/>
              </w:rPr>
            </w:pPr>
          </w:p>
        </w:tc>
      </w:tr>
      <w:tr w:rsidR="006A3DBA" w:rsidTr="00572B3D">
        <w:tc>
          <w:tcPr>
            <w:tcW w:w="5117" w:type="dxa"/>
            <w:tcBorders>
              <w:top w:val="single" w:sz="4" w:space="0" w:color="auto"/>
              <w:left w:val="nil"/>
              <w:bottom w:val="single" w:sz="4" w:space="0" w:color="auto"/>
              <w:right w:val="single" w:sz="4" w:space="0" w:color="auto"/>
            </w:tcBorders>
            <w:hideMark/>
          </w:tcPr>
          <w:p w:rsidR="006A3DBA" w:rsidRDefault="006A3DBA" w:rsidP="00572B3D">
            <w:pPr>
              <w:spacing w:line="276" w:lineRule="auto"/>
              <w:rPr>
                <w:lang w:eastAsia="en-US"/>
              </w:rPr>
            </w:pPr>
            <w:r>
              <w:rPr>
                <w:lang w:eastAsia="en-US"/>
              </w:rPr>
              <w:t xml:space="preserve">5. </w:t>
            </w:r>
            <w:proofErr w:type="gramStart"/>
            <w:r>
              <w:rPr>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lang w:eastAsia="en-US"/>
              </w:rPr>
              <w:br/>
              <w:t>Ученая степень, ученое звание (когда присвоены)</w:t>
            </w:r>
            <w:proofErr w:type="gramEnd"/>
          </w:p>
        </w:tc>
        <w:tc>
          <w:tcPr>
            <w:tcW w:w="4550" w:type="dxa"/>
            <w:tcBorders>
              <w:top w:val="single" w:sz="4" w:space="0" w:color="auto"/>
              <w:left w:val="single" w:sz="4" w:space="0" w:color="auto"/>
              <w:bottom w:val="single" w:sz="4" w:space="0" w:color="auto"/>
              <w:right w:val="nil"/>
            </w:tcBorders>
          </w:tcPr>
          <w:p w:rsidR="006A3DBA" w:rsidRDefault="006A3DBA" w:rsidP="00572B3D">
            <w:pPr>
              <w:spacing w:line="276" w:lineRule="auto"/>
              <w:rPr>
                <w:lang w:eastAsia="en-US"/>
              </w:rPr>
            </w:pPr>
          </w:p>
          <w:p w:rsidR="006A3DBA" w:rsidRDefault="006A3DBA" w:rsidP="00572B3D">
            <w:pPr>
              <w:spacing w:line="276" w:lineRule="auto"/>
              <w:rPr>
                <w:lang w:eastAsia="en-US"/>
              </w:rPr>
            </w:pPr>
          </w:p>
          <w:p w:rsidR="006A3DBA" w:rsidRDefault="006A3DBA" w:rsidP="00572B3D">
            <w:pPr>
              <w:spacing w:line="276" w:lineRule="auto"/>
              <w:rPr>
                <w:lang w:eastAsia="en-US"/>
              </w:rPr>
            </w:pPr>
          </w:p>
          <w:p w:rsidR="006A3DBA" w:rsidRDefault="006A3DBA" w:rsidP="00572B3D">
            <w:pPr>
              <w:spacing w:line="276" w:lineRule="auto"/>
              <w:rPr>
                <w:lang w:eastAsia="en-US"/>
              </w:rPr>
            </w:pPr>
          </w:p>
          <w:p w:rsidR="006A3DBA" w:rsidRDefault="006A3DBA" w:rsidP="00572B3D">
            <w:pPr>
              <w:spacing w:line="276" w:lineRule="auto"/>
              <w:rPr>
                <w:lang w:eastAsia="en-US"/>
              </w:rPr>
            </w:pPr>
          </w:p>
          <w:p w:rsidR="006A3DBA" w:rsidRDefault="006A3DBA" w:rsidP="00572B3D">
            <w:pPr>
              <w:spacing w:line="276" w:lineRule="auto"/>
              <w:rPr>
                <w:lang w:eastAsia="en-US"/>
              </w:rPr>
            </w:pPr>
          </w:p>
        </w:tc>
      </w:tr>
      <w:tr w:rsidR="006A3DBA" w:rsidTr="00572B3D">
        <w:tc>
          <w:tcPr>
            <w:tcW w:w="5117" w:type="dxa"/>
            <w:tcBorders>
              <w:top w:val="single" w:sz="4" w:space="0" w:color="auto"/>
              <w:left w:val="nil"/>
              <w:bottom w:val="single" w:sz="4" w:space="0" w:color="auto"/>
              <w:right w:val="single" w:sz="4" w:space="0" w:color="auto"/>
            </w:tcBorders>
          </w:tcPr>
          <w:p w:rsidR="006A3DBA" w:rsidRDefault="006A3DBA" w:rsidP="00572B3D">
            <w:pPr>
              <w:spacing w:line="276" w:lineRule="auto"/>
              <w:rPr>
                <w:lang w:eastAsia="en-US"/>
              </w:rPr>
            </w:pPr>
            <w:r>
              <w:rPr>
                <w:lang w:eastAsia="en-US"/>
              </w:rPr>
              <w:t>6. Общий стаж работы</w:t>
            </w:r>
          </w:p>
          <w:p w:rsidR="006A3DBA" w:rsidRDefault="006A3DBA" w:rsidP="00572B3D">
            <w:pPr>
              <w:spacing w:line="276" w:lineRule="auto"/>
              <w:rPr>
                <w:lang w:eastAsia="en-US"/>
              </w:rPr>
            </w:pPr>
          </w:p>
        </w:tc>
        <w:tc>
          <w:tcPr>
            <w:tcW w:w="4550" w:type="dxa"/>
            <w:tcBorders>
              <w:top w:val="single" w:sz="4" w:space="0" w:color="auto"/>
              <w:left w:val="single" w:sz="4" w:space="0" w:color="auto"/>
              <w:bottom w:val="single" w:sz="4" w:space="0" w:color="auto"/>
              <w:right w:val="nil"/>
            </w:tcBorders>
          </w:tcPr>
          <w:p w:rsidR="006A3DBA" w:rsidRDefault="006A3DBA" w:rsidP="00572B3D">
            <w:pPr>
              <w:spacing w:line="276" w:lineRule="auto"/>
              <w:rPr>
                <w:lang w:eastAsia="en-US"/>
              </w:rPr>
            </w:pPr>
          </w:p>
        </w:tc>
      </w:tr>
      <w:tr w:rsidR="006A3DBA" w:rsidTr="00572B3D">
        <w:tc>
          <w:tcPr>
            <w:tcW w:w="5117" w:type="dxa"/>
            <w:tcBorders>
              <w:top w:val="single" w:sz="4" w:space="0" w:color="auto"/>
              <w:left w:val="nil"/>
              <w:bottom w:val="single" w:sz="4" w:space="0" w:color="auto"/>
              <w:right w:val="single" w:sz="4" w:space="0" w:color="auto"/>
            </w:tcBorders>
          </w:tcPr>
          <w:p w:rsidR="006A3DBA" w:rsidRDefault="006A3DBA" w:rsidP="006A3DBA">
            <w:pPr>
              <w:numPr>
                <w:ilvl w:val="0"/>
                <w:numId w:val="14"/>
              </w:numPr>
              <w:spacing w:line="276" w:lineRule="auto"/>
              <w:ind w:left="0"/>
              <w:rPr>
                <w:lang w:eastAsia="en-US"/>
              </w:rPr>
            </w:pPr>
            <w:r>
              <w:rPr>
                <w:lang w:eastAsia="en-US"/>
              </w:rPr>
              <w:t>7 Стаж работы в органах местного самоуправления (или в органах государственной власти)</w:t>
            </w:r>
          </w:p>
          <w:p w:rsidR="006A3DBA" w:rsidRDefault="006A3DBA" w:rsidP="00572B3D">
            <w:pPr>
              <w:spacing w:line="276" w:lineRule="auto"/>
              <w:ind w:left="927"/>
              <w:rPr>
                <w:lang w:eastAsia="en-US"/>
              </w:rPr>
            </w:pPr>
          </w:p>
        </w:tc>
        <w:tc>
          <w:tcPr>
            <w:tcW w:w="4550" w:type="dxa"/>
            <w:tcBorders>
              <w:top w:val="single" w:sz="4" w:space="0" w:color="auto"/>
              <w:left w:val="single" w:sz="4" w:space="0" w:color="auto"/>
              <w:bottom w:val="single" w:sz="4" w:space="0" w:color="auto"/>
              <w:right w:val="nil"/>
            </w:tcBorders>
          </w:tcPr>
          <w:p w:rsidR="006A3DBA" w:rsidRDefault="006A3DBA" w:rsidP="00572B3D">
            <w:pPr>
              <w:spacing w:line="276" w:lineRule="auto"/>
              <w:rPr>
                <w:lang w:eastAsia="en-US"/>
              </w:rPr>
            </w:pPr>
          </w:p>
        </w:tc>
      </w:tr>
      <w:tr w:rsidR="006A3DBA" w:rsidTr="00572B3D">
        <w:tc>
          <w:tcPr>
            <w:tcW w:w="5117" w:type="dxa"/>
            <w:tcBorders>
              <w:top w:val="single" w:sz="4" w:space="0" w:color="auto"/>
              <w:left w:val="nil"/>
              <w:bottom w:val="single" w:sz="4" w:space="0" w:color="auto"/>
              <w:right w:val="single" w:sz="4" w:space="0" w:color="auto"/>
            </w:tcBorders>
          </w:tcPr>
          <w:p w:rsidR="006A3DBA" w:rsidRDefault="006A3DBA" w:rsidP="00572B3D">
            <w:pPr>
              <w:spacing w:line="276" w:lineRule="auto"/>
              <w:rPr>
                <w:lang w:eastAsia="en-US"/>
              </w:rPr>
            </w:pPr>
            <w:r>
              <w:rPr>
                <w:lang w:eastAsia="en-US"/>
              </w:rPr>
              <w:t>8. Стаж работы в Администрации Елизовского городского поселения и её органах</w:t>
            </w:r>
          </w:p>
          <w:p w:rsidR="006A3DBA" w:rsidRDefault="006A3DBA" w:rsidP="00572B3D">
            <w:pPr>
              <w:spacing w:line="276" w:lineRule="auto"/>
              <w:rPr>
                <w:lang w:eastAsia="en-US"/>
              </w:rPr>
            </w:pPr>
          </w:p>
        </w:tc>
        <w:tc>
          <w:tcPr>
            <w:tcW w:w="4550" w:type="dxa"/>
            <w:tcBorders>
              <w:top w:val="single" w:sz="4" w:space="0" w:color="auto"/>
              <w:left w:val="single" w:sz="4" w:space="0" w:color="auto"/>
              <w:bottom w:val="single" w:sz="4" w:space="0" w:color="auto"/>
              <w:right w:val="nil"/>
            </w:tcBorders>
          </w:tcPr>
          <w:p w:rsidR="006A3DBA" w:rsidRDefault="006A3DBA" w:rsidP="00572B3D">
            <w:pPr>
              <w:spacing w:line="276" w:lineRule="auto"/>
              <w:rPr>
                <w:lang w:eastAsia="en-US"/>
              </w:rPr>
            </w:pPr>
          </w:p>
        </w:tc>
      </w:tr>
      <w:tr w:rsidR="006A3DBA" w:rsidTr="00572B3D">
        <w:tc>
          <w:tcPr>
            <w:tcW w:w="5117" w:type="dxa"/>
            <w:tcBorders>
              <w:top w:val="single" w:sz="4" w:space="0" w:color="auto"/>
              <w:left w:val="nil"/>
              <w:bottom w:val="single" w:sz="4" w:space="0" w:color="auto"/>
              <w:right w:val="single" w:sz="4" w:space="0" w:color="auto"/>
            </w:tcBorders>
            <w:hideMark/>
          </w:tcPr>
          <w:p w:rsidR="006A3DBA" w:rsidRDefault="006A3DBA" w:rsidP="00572B3D">
            <w:pPr>
              <w:spacing w:line="276" w:lineRule="auto"/>
              <w:rPr>
                <w:lang w:eastAsia="en-US"/>
              </w:rPr>
            </w:pPr>
            <w:r>
              <w:rPr>
                <w:lang w:eastAsia="en-US"/>
              </w:rPr>
              <w:lastRenderedPageBreak/>
              <w:t>9. Государственные награды, иные награды  знаки отличия (наименование награды, год награждения):</w:t>
            </w:r>
          </w:p>
        </w:tc>
        <w:tc>
          <w:tcPr>
            <w:tcW w:w="4550" w:type="dxa"/>
            <w:tcBorders>
              <w:top w:val="single" w:sz="4" w:space="0" w:color="auto"/>
              <w:left w:val="single" w:sz="4" w:space="0" w:color="auto"/>
              <w:bottom w:val="single" w:sz="4" w:space="0" w:color="auto"/>
              <w:right w:val="nil"/>
            </w:tcBorders>
          </w:tcPr>
          <w:p w:rsidR="006A3DBA" w:rsidRDefault="006A3DBA" w:rsidP="00572B3D">
            <w:pPr>
              <w:spacing w:line="276" w:lineRule="auto"/>
              <w:rPr>
                <w:lang w:eastAsia="en-US"/>
              </w:rPr>
            </w:pPr>
          </w:p>
        </w:tc>
      </w:tr>
    </w:tbl>
    <w:p w:rsidR="006A3DBA" w:rsidRDefault="006A3DBA" w:rsidP="006A3DBA">
      <w:pPr>
        <w:spacing w:before="120" w:after="120"/>
      </w:pPr>
      <w: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A3DBA" w:rsidRDefault="006A3DBA" w:rsidP="006A3DBA">
      <w:pPr>
        <w:spacing w:after="120"/>
        <w:ind w:firstLine="708"/>
        <w:rPr>
          <w:sz w:val="28"/>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2835"/>
      </w:tblGrid>
      <w:tr w:rsidR="006A3DBA" w:rsidTr="00572B3D">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6A3DBA" w:rsidRDefault="006A3DBA" w:rsidP="00572B3D">
            <w:pPr>
              <w:spacing w:line="276" w:lineRule="auto"/>
              <w:jc w:val="center"/>
              <w:rPr>
                <w:lang w:eastAsia="en-US"/>
              </w:rPr>
            </w:pPr>
            <w:r>
              <w:rPr>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6A3DBA" w:rsidRDefault="006A3DBA" w:rsidP="00572B3D">
            <w:pPr>
              <w:spacing w:line="276" w:lineRule="auto"/>
              <w:jc w:val="center"/>
              <w:rPr>
                <w:lang w:eastAsia="en-US"/>
              </w:rPr>
            </w:pPr>
            <w:r>
              <w:rPr>
                <w:lang w:eastAsia="en-US"/>
              </w:rPr>
              <w:t>Должность с указанием</w:t>
            </w:r>
            <w:r>
              <w:rPr>
                <w:lang w:eastAsia="en-US"/>
              </w:rPr>
              <w:br/>
              <w:t>организации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A3DBA" w:rsidRDefault="006A3DBA" w:rsidP="00572B3D">
            <w:pPr>
              <w:spacing w:line="276" w:lineRule="auto"/>
              <w:jc w:val="center"/>
              <w:rPr>
                <w:lang w:eastAsia="en-US"/>
              </w:rPr>
            </w:pPr>
            <w:r>
              <w:rPr>
                <w:lang w:eastAsia="en-US"/>
              </w:rPr>
              <w:t>Адрес</w:t>
            </w:r>
            <w:r>
              <w:rPr>
                <w:lang w:eastAsia="en-US"/>
              </w:rPr>
              <w:br/>
              <w:t>организации</w:t>
            </w:r>
            <w:r>
              <w:rPr>
                <w:lang w:eastAsia="en-US"/>
              </w:rPr>
              <w:br/>
              <w:t>(в т.ч. за границей)</w:t>
            </w:r>
          </w:p>
        </w:tc>
      </w:tr>
      <w:tr w:rsidR="006A3DBA" w:rsidTr="00572B3D">
        <w:trPr>
          <w:cantSplit/>
        </w:trPr>
        <w:tc>
          <w:tcPr>
            <w:tcW w:w="1290" w:type="dxa"/>
            <w:tcBorders>
              <w:top w:val="single" w:sz="4" w:space="0" w:color="auto"/>
              <w:left w:val="single" w:sz="4" w:space="0" w:color="auto"/>
              <w:bottom w:val="single" w:sz="4" w:space="0" w:color="auto"/>
              <w:right w:val="single" w:sz="4" w:space="0" w:color="auto"/>
            </w:tcBorders>
            <w:hideMark/>
          </w:tcPr>
          <w:p w:rsidR="006A3DBA" w:rsidRDefault="006A3DBA" w:rsidP="00572B3D">
            <w:pPr>
              <w:spacing w:line="276" w:lineRule="auto"/>
              <w:jc w:val="center"/>
              <w:rPr>
                <w:lang w:eastAsia="en-US"/>
              </w:rPr>
            </w:pPr>
            <w:r>
              <w:rPr>
                <w:lang w:eastAsia="en-US"/>
              </w:rPr>
              <w:t>поступ</w:t>
            </w:r>
            <w:r>
              <w:rPr>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6A3DBA" w:rsidRDefault="006A3DBA" w:rsidP="00572B3D">
            <w:pPr>
              <w:spacing w:line="276" w:lineRule="auto"/>
              <w:jc w:val="center"/>
              <w:rPr>
                <w:lang w:eastAsia="en-US"/>
              </w:rPr>
            </w:pPr>
            <w:r>
              <w:rPr>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A3DBA" w:rsidRDefault="006A3DBA" w:rsidP="00572B3D">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A3DBA" w:rsidRDefault="006A3DBA" w:rsidP="00572B3D">
            <w:pPr>
              <w:rPr>
                <w:lang w:eastAsia="en-US"/>
              </w:rPr>
            </w:pPr>
          </w:p>
        </w:tc>
      </w:tr>
      <w:tr w:rsidR="006A3DBA" w:rsidTr="00572B3D">
        <w:trPr>
          <w:cantSplit/>
        </w:trPr>
        <w:tc>
          <w:tcPr>
            <w:tcW w:w="1290"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jc w:val="center"/>
              <w:rPr>
                <w:lang w:eastAsia="en-US"/>
              </w:rPr>
            </w:pPr>
          </w:p>
          <w:p w:rsidR="006A3DBA" w:rsidRDefault="006A3DBA" w:rsidP="00572B3D">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rPr>
                <w:lang w:eastAsia="en-US"/>
              </w:rPr>
            </w:pPr>
          </w:p>
        </w:tc>
      </w:tr>
      <w:tr w:rsidR="006A3DBA" w:rsidTr="00572B3D">
        <w:trPr>
          <w:cantSplit/>
        </w:trPr>
        <w:tc>
          <w:tcPr>
            <w:tcW w:w="1290"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jc w:val="center"/>
              <w:rPr>
                <w:lang w:eastAsia="en-US"/>
              </w:rPr>
            </w:pPr>
          </w:p>
          <w:p w:rsidR="006A3DBA" w:rsidRDefault="006A3DBA" w:rsidP="00572B3D">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rPr>
                <w:lang w:eastAsia="en-US"/>
              </w:rPr>
            </w:pPr>
          </w:p>
        </w:tc>
      </w:tr>
      <w:tr w:rsidR="006A3DBA" w:rsidTr="00572B3D">
        <w:trPr>
          <w:cantSplit/>
        </w:trPr>
        <w:tc>
          <w:tcPr>
            <w:tcW w:w="1290"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jc w:val="center"/>
              <w:rPr>
                <w:lang w:eastAsia="en-US"/>
              </w:rPr>
            </w:pPr>
          </w:p>
          <w:p w:rsidR="006A3DBA" w:rsidRDefault="006A3DBA" w:rsidP="00572B3D">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rPr>
                <w:lang w:eastAsia="en-US"/>
              </w:rPr>
            </w:pPr>
          </w:p>
        </w:tc>
      </w:tr>
      <w:tr w:rsidR="006A3DBA" w:rsidTr="00572B3D">
        <w:trPr>
          <w:cantSplit/>
        </w:trPr>
        <w:tc>
          <w:tcPr>
            <w:tcW w:w="1290"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jc w:val="center"/>
              <w:rPr>
                <w:lang w:eastAsia="en-US"/>
              </w:rPr>
            </w:pPr>
          </w:p>
          <w:p w:rsidR="006A3DBA" w:rsidRDefault="006A3DBA" w:rsidP="00572B3D">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6A3DBA" w:rsidRDefault="006A3DBA" w:rsidP="00572B3D">
            <w:pPr>
              <w:spacing w:line="276" w:lineRule="auto"/>
              <w:rPr>
                <w:lang w:eastAsia="en-US"/>
              </w:rPr>
            </w:pPr>
          </w:p>
        </w:tc>
      </w:tr>
      <w:tr w:rsidR="006A3DBA" w:rsidTr="00572B3D">
        <w:trPr>
          <w:cantSplit/>
        </w:trPr>
        <w:tc>
          <w:tcPr>
            <w:tcW w:w="1290" w:type="dxa"/>
            <w:tcBorders>
              <w:top w:val="single" w:sz="4" w:space="0" w:color="auto"/>
              <w:left w:val="single" w:sz="4" w:space="0" w:color="auto"/>
              <w:bottom w:val="nil"/>
              <w:right w:val="single" w:sz="4" w:space="0" w:color="auto"/>
            </w:tcBorders>
          </w:tcPr>
          <w:p w:rsidR="006A3DBA" w:rsidRDefault="006A3DBA" w:rsidP="00572B3D">
            <w:pPr>
              <w:spacing w:line="276" w:lineRule="auto"/>
              <w:jc w:val="center"/>
              <w:rPr>
                <w:lang w:eastAsia="en-US"/>
              </w:rPr>
            </w:pPr>
          </w:p>
          <w:p w:rsidR="006A3DBA" w:rsidRDefault="006A3DBA" w:rsidP="00572B3D">
            <w:pPr>
              <w:spacing w:line="276" w:lineRule="auto"/>
              <w:jc w:val="center"/>
              <w:rPr>
                <w:lang w:eastAsia="en-US"/>
              </w:rPr>
            </w:pPr>
          </w:p>
        </w:tc>
        <w:tc>
          <w:tcPr>
            <w:tcW w:w="1290" w:type="dxa"/>
            <w:tcBorders>
              <w:top w:val="single" w:sz="4" w:space="0" w:color="auto"/>
              <w:left w:val="single" w:sz="4" w:space="0" w:color="auto"/>
              <w:bottom w:val="nil"/>
              <w:right w:val="single" w:sz="4" w:space="0" w:color="auto"/>
            </w:tcBorders>
          </w:tcPr>
          <w:p w:rsidR="006A3DBA" w:rsidRDefault="006A3DBA" w:rsidP="00572B3D">
            <w:pPr>
              <w:spacing w:line="276" w:lineRule="auto"/>
              <w:jc w:val="center"/>
              <w:rPr>
                <w:lang w:eastAsia="en-US"/>
              </w:rPr>
            </w:pPr>
          </w:p>
        </w:tc>
        <w:tc>
          <w:tcPr>
            <w:tcW w:w="4252" w:type="dxa"/>
            <w:tcBorders>
              <w:top w:val="single" w:sz="4" w:space="0" w:color="auto"/>
              <w:left w:val="single" w:sz="4" w:space="0" w:color="auto"/>
              <w:bottom w:val="nil"/>
              <w:right w:val="single" w:sz="4" w:space="0" w:color="auto"/>
            </w:tcBorders>
          </w:tcPr>
          <w:p w:rsidR="006A3DBA" w:rsidRDefault="006A3DBA" w:rsidP="00572B3D">
            <w:pPr>
              <w:spacing w:line="276" w:lineRule="auto"/>
              <w:rPr>
                <w:lang w:eastAsia="en-US"/>
              </w:rPr>
            </w:pPr>
          </w:p>
        </w:tc>
        <w:tc>
          <w:tcPr>
            <w:tcW w:w="2835" w:type="dxa"/>
            <w:tcBorders>
              <w:top w:val="single" w:sz="4" w:space="0" w:color="auto"/>
              <w:left w:val="single" w:sz="4" w:space="0" w:color="auto"/>
              <w:bottom w:val="nil"/>
              <w:right w:val="single" w:sz="4" w:space="0" w:color="auto"/>
            </w:tcBorders>
          </w:tcPr>
          <w:p w:rsidR="006A3DBA" w:rsidRDefault="006A3DBA" w:rsidP="00572B3D">
            <w:pPr>
              <w:spacing w:line="276" w:lineRule="auto"/>
              <w:rPr>
                <w:lang w:eastAsia="en-US"/>
              </w:rPr>
            </w:pPr>
          </w:p>
        </w:tc>
      </w:tr>
    </w:tbl>
    <w:p w:rsidR="006A3DBA" w:rsidRDefault="006A3DBA" w:rsidP="006A3DBA">
      <w:pPr>
        <w:pBdr>
          <w:top w:val="single" w:sz="4" w:space="1" w:color="auto"/>
        </w:pBdr>
      </w:pPr>
    </w:p>
    <w:p w:rsidR="006A3DBA" w:rsidRDefault="006A3DBA" w:rsidP="006A3DBA">
      <w:pPr>
        <w:pBdr>
          <w:top w:val="single" w:sz="4" w:space="1" w:color="auto"/>
        </w:pBdr>
        <w:rPr>
          <w:sz w:val="2"/>
          <w:szCs w:val="2"/>
        </w:rPr>
      </w:pPr>
    </w:p>
    <w:p w:rsidR="006A3DBA" w:rsidRDefault="006A3DBA" w:rsidP="006A3DBA">
      <w:pPr>
        <w:tabs>
          <w:tab w:val="left" w:pos="8505"/>
        </w:tabs>
        <w:jc w:val="both"/>
      </w:pPr>
      <w:r>
        <w:t xml:space="preserve">11. Домашний адрес (адрес регистрации, фактического проживания), номер телефона (либо иной вид связи):  </w:t>
      </w:r>
    </w:p>
    <w:p w:rsidR="006A3DBA" w:rsidRDefault="006A3DBA" w:rsidP="006A3DBA">
      <w:pPr>
        <w:pBdr>
          <w:top w:val="single" w:sz="4" w:space="1" w:color="auto"/>
        </w:pBdr>
        <w:tabs>
          <w:tab w:val="left" w:pos="8505"/>
        </w:tabs>
        <w:ind w:left="1174"/>
        <w:rPr>
          <w:sz w:val="2"/>
          <w:szCs w:val="2"/>
        </w:rPr>
      </w:pPr>
    </w:p>
    <w:p w:rsidR="006A3DBA" w:rsidRDefault="006A3DBA" w:rsidP="006A3DBA"/>
    <w:p w:rsidR="006A3DBA" w:rsidRDefault="006A3DBA" w:rsidP="006A3DBA">
      <w:pPr>
        <w:pBdr>
          <w:top w:val="single" w:sz="4" w:space="1" w:color="auto"/>
        </w:pBdr>
        <w:rPr>
          <w:sz w:val="2"/>
          <w:szCs w:val="2"/>
        </w:rPr>
      </w:pPr>
    </w:p>
    <w:p w:rsidR="006A3DBA" w:rsidRDefault="006A3DBA" w:rsidP="006A3DBA"/>
    <w:p w:rsidR="006A3DBA" w:rsidRDefault="006A3DBA" w:rsidP="006A3DBA">
      <w:pPr>
        <w:pBdr>
          <w:top w:val="single" w:sz="4" w:space="1" w:color="auto"/>
        </w:pBdr>
        <w:rPr>
          <w:sz w:val="2"/>
          <w:szCs w:val="2"/>
        </w:rPr>
      </w:pPr>
    </w:p>
    <w:p w:rsidR="006A3DBA" w:rsidRDefault="006A3DBA" w:rsidP="006A3DBA">
      <w:pPr>
        <w:tabs>
          <w:tab w:val="left" w:pos="8505"/>
        </w:tabs>
      </w:pPr>
      <w:r>
        <w:t xml:space="preserve">12. Паспорт или документ, его заменяющий:  </w:t>
      </w:r>
    </w:p>
    <w:p w:rsidR="006A3DBA" w:rsidRDefault="006A3DBA" w:rsidP="006A3DBA">
      <w:pPr>
        <w:pBdr>
          <w:top w:val="single" w:sz="4" w:space="1" w:color="auto"/>
        </w:pBdr>
        <w:tabs>
          <w:tab w:val="left" w:pos="8505"/>
        </w:tabs>
        <w:ind w:left="4640"/>
        <w:jc w:val="center"/>
        <w:rPr>
          <w:vertAlign w:val="superscript"/>
        </w:rPr>
      </w:pPr>
      <w:r>
        <w:rPr>
          <w:vertAlign w:val="superscript"/>
        </w:rPr>
        <w:t>(серия, номер, кем и когда выдан)</w:t>
      </w:r>
    </w:p>
    <w:p w:rsidR="006A3DBA" w:rsidRDefault="006A3DBA" w:rsidP="006A3DBA">
      <w:pPr>
        <w:pBdr>
          <w:top w:val="single" w:sz="4" w:space="1" w:color="auto"/>
        </w:pBdr>
        <w:rPr>
          <w:sz w:val="2"/>
          <w:szCs w:val="2"/>
        </w:rPr>
      </w:pPr>
    </w:p>
    <w:p w:rsidR="006A3DBA" w:rsidRDefault="006A3DBA" w:rsidP="006A3DBA">
      <w:pPr>
        <w:adjustRightInd w:val="0"/>
        <w:jc w:val="both"/>
      </w:pPr>
      <w:r>
        <w:t xml:space="preserve">13.  Характеристика    </w:t>
      </w:r>
      <w:proofErr w:type="gramStart"/>
      <w:r>
        <w:t>представляемого</w:t>
      </w:r>
      <w:proofErr w:type="gramEnd"/>
      <w:r>
        <w:t xml:space="preserve"> с    указанием трудовых    заслуг: </w:t>
      </w:r>
    </w:p>
    <w:p w:rsidR="006A3DBA" w:rsidRDefault="006A3DBA" w:rsidP="006A3DBA">
      <w:pPr>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6A3DBA" w:rsidRDefault="006A3DBA" w:rsidP="006A3DBA">
      <w:pPr>
        <w:jc w:val="both"/>
      </w:pPr>
      <w:r>
        <w:t xml:space="preserve">Представитель нанимателя (работодатель), </w:t>
      </w:r>
    </w:p>
    <w:p w:rsidR="006A3DBA" w:rsidRDefault="006A3DBA" w:rsidP="006A3DBA">
      <w:pPr>
        <w:jc w:val="both"/>
      </w:pPr>
      <w:r>
        <w:t>Ф.И.О.</w:t>
      </w:r>
    </w:p>
    <w:tbl>
      <w:tblPr>
        <w:tblW w:w="0" w:type="auto"/>
        <w:tblLayout w:type="fixed"/>
        <w:tblCellMar>
          <w:left w:w="28" w:type="dxa"/>
          <w:right w:w="28" w:type="dxa"/>
        </w:tblCellMar>
        <w:tblLook w:val="04A0"/>
      </w:tblPr>
      <w:tblGrid>
        <w:gridCol w:w="170"/>
        <w:gridCol w:w="425"/>
        <w:gridCol w:w="284"/>
        <w:gridCol w:w="1984"/>
        <w:gridCol w:w="426"/>
        <w:gridCol w:w="317"/>
        <w:gridCol w:w="4313"/>
        <w:gridCol w:w="1748"/>
      </w:tblGrid>
      <w:tr w:rsidR="006A3DBA" w:rsidTr="00572B3D">
        <w:tc>
          <w:tcPr>
            <w:tcW w:w="170" w:type="dxa"/>
            <w:vAlign w:val="bottom"/>
            <w:hideMark/>
          </w:tcPr>
          <w:p w:rsidR="006A3DBA" w:rsidRDefault="006A3DBA" w:rsidP="00572B3D">
            <w:pPr>
              <w:spacing w:line="276" w:lineRule="auto"/>
              <w:ind w:left="-595"/>
              <w:rPr>
                <w:lang w:eastAsia="en-US"/>
              </w:rPr>
            </w:pPr>
            <w:r>
              <w:rPr>
                <w:lang w:eastAsia="en-US"/>
              </w:rPr>
              <w:t>“</w:t>
            </w:r>
          </w:p>
        </w:tc>
        <w:tc>
          <w:tcPr>
            <w:tcW w:w="425" w:type="dxa"/>
            <w:tcBorders>
              <w:top w:val="nil"/>
              <w:left w:val="nil"/>
              <w:bottom w:val="single" w:sz="4" w:space="0" w:color="auto"/>
              <w:right w:val="nil"/>
            </w:tcBorders>
            <w:vAlign w:val="bottom"/>
          </w:tcPr>
          <w:p w:rsidR="006A3DBA" w:rsidRDefault="006A3DBA" w:rsidP="00572B3D">
            <w:pPr>
              <w:spacing w:line="276" w:lineRule="auto"/>
              <w:ind w:left="-595"/>
              <w:jc w:val="center"/>
              <w:rPr>
                <w:lang w:eastAsia="en-US"/>
              </w:rPr>
            </w:pPr>
          </w:p>
        </w:tc>
        <w:tc>
          <w:tcPr>
            <w:tcW w:w="284" w:type="dxa"/>
            <w:vAlign w:val="bottom"/>
            <w:hideMark/>
          </w:tcPr>
          <w:p w:rsidR="006A3DBA" w:rsidRDefault="006A3DBA" w:rsidP="00572B3D">
            <w:pPr>
              <w:spacing w:line="276" w:lineRule="auto"/>
              <w:ind w:left="-595"/>
              <w:rPr>
                <w:lang w:eastAsia="en-US"/>
              </w:rPr>
            </w:pPr>
            <w:r>
              <w:rPr>
                <w:lang w:eastAsia="en-US"/>
              </w:rPr>
              <w:t>”</w:t>
            </w:r>
          </w:p>
        </w:tc>
        <w:tc>
          <w:tcPr>
            <w:tcW w:w="1984" w:type="dxa"/>
            <w:tcBorders>
              <w:top w:val="nil"/>
              <w:left w:val="nil"/>
              <w:bottom w:val="single" w:sz="4" w:space="0" w:color="auto"/>
              <w:right w:val="nil"/>
            </w:tcBorders>
            <w:vAlign w:val="bottom"/>
          </w:tcPr>
          <w:p w:rsidR="006A3DBA" w:rsidRDefault="006A3DBA" w:rsidP="00572B3D">
            <w:pPr>
              <w:spacing w:line="276" w:lineRule="auto"/>
              <w:ind w:left="-595"/>
              <w:jc w:val="center"/>
              <w:rPr>
                <w:lang w:eastAsia="en-US"/>
              </w:rPr>
            </w:pPr>
          </w:p>
        </w:tc>
        <w:tc>
          <w:tcPr>
            <w:tcW w:w="426" w:type="dxa"/>
            <w:vAlign w:val="bottom"/>
            <w:hideMark/>
          </w:tcPr>
          <w:p w:rsidR="006A3DBA" w:rsidRDefault="006A3DBA" w:rsidP="00572B3D">
            <w:pPr>
              <w:spacing w:line="276" w:lineRule="auto"/>
              <w:ind w:left="-595"/>
              <w:jc w:val="right"/>
              <w:rPr>
                <w:lang w:eastAsia="en-US"/>
              </w:rPr>
            </w:pPr>
            <w:r>
              <w:rPr>
                <w:lang w:eastAsia="en-US"/>
              </w:rPr>
              <w:t>20</w:t>
            </w:r>
          </w:p>
        </w:tc>
        <w:tc>
          <w:tcPr>
            <w:tcW w:w="317" w:type="dxa"/>
            <w:tcBorders>
              <w:top w:val="nil"/>
              <w:left w:val="nil"/>
              <w:bottom w:val="single" w:sz="4" w:space="0" w:color="auto"/>
              <w:right w:val="nil"/>
            </w:tcBorders>
            <w:vAlign w:val="bottom"/>
          </w:tcPr>
          <w:p w:rsidR="006A3DBA" w:rsidRDefault="006A3DBA" w:rsidP="00572B3D">
            <w:pPr>
              <w:spacing w:line="276" w:lineRule="auto"/>
              <w:ind w:left="-595"/>
              <w:rPr>
                <w:lang w:eastAsia="en-US"/>
              </w:rPr>
            </w:pPr>
          </w:p>
        </w:tc>
        <w:tc>
          <w:tcPr>
            <w:tcW w:w="4313" w:type="dxa"/>
            <w:vAlign w:val="bottom"/>
            <w:hideMark/>
          </w:tcPr>
          <w:p w:rsidR="006A3DBA" w:rsidRDefault="006A3DBA" w:rsidP="00572B3D">
            <w:pPr>
              <w:tabs>
                <w:tab w:val="left" w:pos="3270"/>
              </w:tabs>
              <w:spacing w:line="276" w:lineRule="auto"/>
              <w:ind w:left="-595"/>
              <w:rPr>
                <w:lang w:eastAsia="en-US"/>
              </w:rPr>
            </w:pPr>
            <w:r>
              <w:rPr>
                <w:lang w:eastAsia="en-US"/>
              </w:rPr>
              <w:t xml:space="preserve"> г.</w:t>
            </w:r>
            <w:r>
              <w:rPr>
                <w:lang w:eastAsia="en-US"/>
              </w:rPr>
              <w:tab/>
              <w:t>Подпись</w:t>
            </w:r>
          </w:p>
        </w:tc>
        <w:tc>
          <w:tcPr>
            <w:tcW w:w="1748" w:type="dxa"/>
            <w:tcBorders>
              <w:top w:val="nil"/>
              <w:left w:val="nil"/>
              <w:bottom w:val="single" w:sz="4" w:space="0" w:color="auto"/>
              <w:right w:val="nil"/>
            </w:tcBorders>
            <w:vAlign w:val="bottom"/>
          </w:tcPr>
          <w:p w:rsidR="006A3DBA" w:rsidRDefault="006A3DBA" w:rsidP="00572B3D">
            <w:pPr>
              <w:spacing w:line="276" w:lineRule="auto"/>
              <w:ind w:left="-595"/>
              <w:jc w:val="center"/>
              <w:rPr>
                <w:lang w:eastAsia="en-US"/>
              </w:rPr>
            </w:pPr>
          </w:p>
        </w:tc>
      </w:tr>
    </w:tbl>
    <w:p w:rsidR="006A3DBA" w:rsidRDefault="006A3DBA" w:rsidP="006A3DBA">
      <w:pPr>
        <w:jc w:val="both"/>
      </w:pPr>
    </w:p>
    <w:p w:rsidR="006A3DBA" w:rsidRDefault="006A3DBA" w:rsidP="006A3DBA">
      <w:pPr>
        <w:jc w:val="both"/>
      </w:pPr>
      <w:r>
        <w:t>Мне известно, что сообщение о муниципальном служащем (работнике) в настоящем представлении заведомо ложных сведений могут повлечь отказ в приеме документов на включение в кадровый резерв»</w:t>
      </w:r>
    </w:p>
    <w:p w:rsidR="00A6289A" w:rsidRDefault="00A6289A" w:rsidP="006A3DBA">
      <w:pPr>
        <w:jc w:val="both"/>
      </w:pPr>
    </w:p>
    <w:p w:rsidR="00A6289A" w:rsidRDefault="00A6289A" w:rsidP="006A3DBA">
      <w:pPr>
        <w:jc w:val="both"/>
      </w:pPr>
    </w:p>
    <w:p w:rsidR="00A6289A" w:rsidRDefault="00A6289A" w:rsidP="006A3DBA">
      <w:pPr>
        <w:jc w:val="both"/>
      </w:pPr>
    </w:p>
    <w:p w:rsidR="00A6289A" w:rsidRDefault="00A6289A" w:rsidP="006A3DBA">
      <w:pPr>
        <w:jc w:val="both"/>
      </w:pPr>
    </w:p>
    <w:p w:rsidR="00A6289A" w:rsidRDefault="00A6289A" w:rsidP="006A3DBA">
      <w:pPr>
        <w:jc w:val="both"/>
      </w:pPr>
    </w:p>
    <w:p w:rsidR="00A6289A" w:rsidRDefault="00A6289A" w:rsidP="006A3DBA">
      <w:pPr>
        <w:jc w:val="both"/>
      </w:pPr>
    </w:p>
    <w:p w:rsidR="00A6289A" w:rsidRDefault="00A6289A" w:rsidP="006A3DBA">
      <w:pPr>
        <w:jc w:val="both"/>
      </w:pPr>
    </w:p>
    <w:p w:rsidR="006A3DBA" w:rsidRDefault="006A3DBA" w:rsidP="006A3DBA">
      <w:pPr>
        <w:ind w:left="4950"/>
        <w:jc w:val="both"/>
        <w:rPr>
          <w:sz w:val="18"/>
          <w:szCs w:val="18"/>
        </w:rPr>
      </w:pPr>
    </w:p>
    <w:p w:rsidR="00F23A63" w:rsidRDefault="00F23A63" w:rsidP="006A3DBA">
      <w:pPr>
        <w:spacing w:after="480"/>
        <w:jc w:val="center"/>
      </w:pPr>
    </w:p>
    <w:p w:rsidR="00A6289A" w:rsidRDefault="00A6289A" w:rsidP="006A3DBA">
      <w:pPr>
        <w:spacing w:after="480"/>
        <w:jc w:val="center"/>
      </w:pPr>
    </w:p>
    <w:p w:rsidR="00A6289A" w:rsidRDefault="00A6289A" w:rsidP="006A3DBA">
      <w:pPr>
        <w:spacing w:after="480"/>
        <w:jc w:val="center"/>
      </w:pPr>
    </w:p>
    <w:p w:rsidR="00A6289A" w:rsidRDefault="00A6289A" w:rsidP="006A3DBA">
      <w:pPr>
        <w:spacing w:after="480"/>
        <w:jc w:val="center"/>
      </w:pPr>
    </w:p>
    <w:sectPr w:rsidR="00A6289A" w:rsidSect="00BA4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233"/>
    <w:multiLevelType w:val="hybridMultilevel"/>
    <w:tmpl w:val="938E2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A948B1"/>
    <w:multiLevelType w:val="multilevel"/>
    <w:tmpl w:val="E7DC6FFE"/>
    <w:lvl w:ilvl="0">
      <w:start w:val="1"/>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C445157"/>
    <w:multiLevelType w:val="multilevel"/>
    <w:tmpl w:val="7A6C02AC"/>
    <w:lvl w:ilvl="0">
      <w:start w:val="2"/>
      <w:numFmt w:val="decimal"/>
      <w:lvlText w:val="%1"/>
      <w:lvlJc w:val="left"/>
      <w:pPr>
        <w:ind w:left="600" w:hanging="600"/>
      </w:pPr>
      <w:rPr>
        <w:rFonts w:hint="default"/>
      </w:rPr>
    </w:lvl>
    <w:lvl w:ilvl="1">
      <w:start w:val="5"/>
      <w:numFmt w:val="decimal"/>
      <w:lvlText w:val="%1.%2"/>
      <w:lvlJc w:val="left"/>
      <w:pPr>
        <w:ind w:left="955" w:hanging="600"/>
      </w:pPr>
      <w:rPr>
        <w:rFonts w:hint="default"/>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EAF06C8"/>
    <w:multiLevelType w:val="hybridMultilevel"/>
    <w:tmpl w:val="C6B816CC"/>
    <w:lvl w:ilvl="0" w:tplc="C804B55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75F8F"/>
    <w:multiLevelType w:val="multilevel"/>
    <w:tmpl w:val="7162375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DE05C8"/>
    <w:multiLevelType w:val="hybridMultilevel"/>
    <w:tmpl w:val="555C449E"/>
    <w:lvl w:ilvl="0" w:tplc="F98AB3F6">
      <w:start w:val="7"/>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C12466"/>
    <w:multiLevelType w:val="multilevel"/>
    <w:tmpl w:val="30662A5A"/>
    <w:lvl w:ilvl="0">
      <w:start w:val="4"/>
      <w:numFmt w:val="decimal"/>
      <w:lvlText w:val="%1."/>
      <w:lvlJc w:val="left"/>
      <w:pPr>
        <w:ind w:left="450" w:hanging="450"/>
      </w:pPr>
      <w:rPr>
        <w:rFonts w:hint="default"/>
        <w:sz w:val="28"/>
        <w:szCs w:val="28"/>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1F0B3156"/>
    <w:multiLevelType w:val="multilevel"/>
    <w:tmpl w:val="B78060B0"/>
    <w:lvl w:ilvl="0">
      <w:start w:val="2"/>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6361FB8"/>
    <w:multiLevelType w:val="multilevel"/>
    <w:tmpl w:val="219E194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C684287"/>
    <w:multiLevelType w:val="multilevel"/>
    <w:tmpl w:val="F3021C0C"/>
    <w:lvl w:ilvl="0">
      <w:start w:val="2"/>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D7F22A2"/>
    <w:multiLevelType w:val="multilevel"/>
    <w:tmpl w:val="EE26D520"/>
    <w:lvl w:ilvl="0">
      <w:start w:val="1"/>
      <w:numFmt w:val="decimal"/>
      <w:lvlText w:val="%1."/>
      <w:lvlJc w:val="left"/>
      <w:pPr>
        <w:ind w:left="927" w:hanging="360"/>
      </w:pPr>
    </w:lvl>
    <w:lvl w:ilvl="1">
      <w:start w:val="1"/>
      <w:numFmt w:val="decimal"/>
      <w:isLgl/>
      <w:lvlText w:val="%1.%2"/>
      <w:lvlJc w:val="left"/>
      <w:pPr>
        <w:ind w:left="1017" w:hanging="45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1">
    <w:nsid w:val="2D8D3634"/>
    <w:multiLevelType w:val="multilevel"/>
    <w:tmpl w:val="5FA2395C"/>
    <w:lvl w:ilvl="0">
      <w:start w:val="4"/>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43055550"/>
    <w:multiLevelType w:val="multilevel"/>
    <w:tmpl w:val="70F27CEC"/>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F6B7B23"/>
    <w:multiLevelType w:val="multilevel"/>
    <w:tmpl w:val="968E4BB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54B6EAA"/>
    <w:multiLevelType w:val="multilevel"/>
    <w:tmpl w:val="A984B046"/>
    <w:lvl w:ilvl="0">
      <w:start w:val="1"/>
      <w:numFmt w:val="decimal"/>
      <w:lvlText w:val="%1."/>
      <w:lvlJc w:val="left"/>
      <w:pPr>
        <w:ind w:left="1069" w:hanging="360"/>
      </w:pPr>
    </w:lvl>
    <w:lvl w:ilvl="1">
      <w:start w:val="1"/>
      <w:numFmt w:val="decimal"/>
      <w:isLgl/>
      <w:lvlText w:val="%1.%2"/>
      <w:lvlJc w:val="left"/>
      <w:pPr>
        <w:ind w:left="1790" w:hanging="1080"/>
      </w:pPr>
    </w:lvl>
    <w:lvl w:ilvl="2">
      <w:start w:val="1"/>
      <w:numFmt w:val="decimal"/>
      <w:isLgl/>
      <w:lvlText w:val="%1.%2.%3"/>
      <w:lvlJc w:val="left"/>
      <w:pPr>
        <w:ind w:left="1789" w:hanging="108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nsid w:val="56780E75"/>
    <w:multiLevelType w:val="multilevel"/>
    <w:tmpl w:val="B1D6DF56"/>
    <w:lvl w:ilvl="0">
      <w:start w:val="2"/>
      <w:numFmt w:val="decimal"/>
      <w:lvlText w:val="%1"/>
      <w:lvlJc w:val="left"/>
      <w:pPr>
        <w:ind w:left="600" w:hanging="600"/>
      </w:pPr>
      <w:rPr>
        <w:rFonts w:hint="default"/>
      </w:rPr>
    </w:lvl>
    <w:lvl w:ilvl="1">
      <w:start w:val="3"/>
      <w:numFmt w:val="decimal"/>
      <w:lvlText w:val="%1.%2"/>
      <w:lvlJc w:val="left"/>
      <w:pPr>
        <w:ind w:left="777" w:hanging="600"/>
      </w:pPr>
      <w:rPr>
        <w:rFonts w:hint="default"/>
      </w:rPr>
    </w:lvl>
    <w:lvl w:ilvl="2">
      <w:start w:val="4"/>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6">
    <w:nsid w:val="5B6E4A80"/>
    <w:multiLevelType w:val="multilevel"/>
    <w:tmpl w:val="CB8C6DD6"/>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603F230E"/>
    <w:multiLevelType w:val="multilevel"/>
    <w:tmpl w:val="0B82E994"/>
    <w:lvl w:ilvl="0">
      <w:start w:val="1"/>
      <w:numFmt w:val="decimal"/>
      <w:lvlText w:val="%1."/>
      <w:lvlJc w:val="left"/>
      <w:pPr>
        <w:ind w:left="390" w:hanging="390"/>
      </w:pPr>
    </w:lvl>
    <w:lvl w:ilvl="1">
      <w:start w:val="2"/>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8">
    <w:nsid w:val="60AF7250"/>
    <w:multiLevelType w:val="multilevel"/>
    <w:tmpl w:val="8606F28C"/>
    <w:lvl w:ilvl="0">
      <w:start w:val="2"/>
      <w:numFmt w:val="decimal"/>
      <w:lvlText w:val="%1"/>
      <w:lvlJc w:val="left"/>
      <w:pPr>
        <w:ind w:left="600" w:hanging="600"/>
      </w:pPr>
      <w:rPr>
        <w:rFonts w:hint="default"/>
      </w:rPr>
    </w:lvl>
    <w:lvl w:ilvl="1">
      <w:start w:val="4"/>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62110434"/>
    <w:multiLevelType w:val="multilevel"/>
    <w:tmpl w:val="C54EBECC"/>
    <w:lvl w:ilvl="0">
      <w:start w:val="1"/>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A1D1CEA"/>
    <w:multiLevelType w:val="hybridMultilevel"/>
    <w:tmpl w:val="8B060BF0"/>
    <w:lvl w:ilvl="0" w:tplc="8B222A88">
      <w:start w:val="3"/>
      <w:numFmt w:val="decimal"/>
      <w:lvlText w:val="%1."/>
      <w:lvlJc w:val="left"/>
      <w:pPr>
        <w:ind w:left="1920" w:hanging="360"/>
      </w:pPr>
    </w:lvl>
    <w:lvl w:ilvl="1" w:tplc="04190019">
      <w:start w:val="1"/>
      <w:numFmt w:val="decimal"/>
      <w:lvlText w:val="%2."/>
      <w:lvlJc w:val="left"/>
      <w:pPr>
        <w:tabs>
          <w:tab w:val="num" w:pos="2280"/>
        </w:tabs>
        <w:ind w:left="2280" w:hanging="360"/>
      </w:pPr>
    </w:lvl>
    <w:lvl w:ilvl="2" w:tplc="0419001B">
      <w:start w:val="1"/>
      <w:numFmt w:val="decimal"/>
      <w:lvlText w:val="%3."/>
      <w:lvlJc w:val="left"/>
      <w:pPr>
        <w:tabs>
          <w:tab w:val="num" w:pos="3000"/>
        </w:tabs>
        <w:ind w:left="3000" w:hanging="360"/>
      </w:pPr>
    </w:lvl>
    <w:lvl w:ilvl="3" w:tplc="0419000F">
      <w:start w:val="1"/>
      <w:numFmt w:val="decimal"/>
      <w:lvlText w:val="%4."/>
      <w:lvlJc w:val="left"/>
      <w:pPr>
        <w:tabs>
          <w:tab w:val="num" w:pos="3720"/>
        </w:tabs>
        <w:ind w:left="3720" w:hanging="360"/>
      </w:pPr>
    </w:lvl>
    <w:lvl w:ilvl="4" w:tplc="04190019">
      <w:start w:val="1"/>
      <w:numFmt w:val="decimal"/>
      <w:lvlText w:val="%5."/>
      <w:lvlJc w:val="left"/>
      <w:pPr>
        <w:tabs>
          <w:tab w:val="num" w:pos="4440"/>
        </w:tabs>
        <w:ind w:left="4440" w:hanging="360"/>
      </w:pPr>
    </w:lvl>
    <w:lvl w:ilvl="5" w:tplc="0419001B">
      <w:start w:val="1"/>
      <w:numFmt w:val="decimal"/>
      <w:lvlText w:val="%6."/>
      <w:lvlJc w:val="left"/>
      <w:pPr>
        <w:tabs>
          <w:tab w:val="num" w:pos="5160"/>
        </w:tabs>
        <w:ind w:left="5160" w:hanging="360"/>
      </w:pPr>
    </w:lvl>
    <w:lvl w:ilvl="6" w:tplc="0419000F">
      <w:start w:val="1"/>
      <w:numFmt w:val="decimal"/>
      <w:lvlText w:val="%7."/>
      <w:lvlJc w:val="left"/>
      <w:pPr>
        <w:tabs>
          <w:tab w:val="num" w:pos="5880"/>
        </w:tabs>
        <w:ind w:left="5880" w:hanging="360"/>
      </w:pPr>
    </w:lvl>
    <w:lvl w:ilvl="7" w:tplc="04190019">
      <w:start w:val="1"/>
      <w:numFmt w:val="decimal"/>
      <w:lvlText w:val="%8."/>
      <w:lvlJc w:val="left"/>
      <w:pPr>
        <w:tabs>
          <w:tab w:val="num" w:pos="6600"/>
        </w:tabs>
        <w:ind w:left="6600" w:hanging="360"/>
      </w:pPr>
    </w:lvl>
    <w:lvl w:ilvl="8" w:tplc="0419001B">
      <w:start w:val="1"/>
      <w:numFmt w:val="decimal"/>
      <w:lvlText w:val="%9."/>
      <w:lvlJc w:val="left"/>
      <w:pPr>
        <w:tabs>
          <w:tab w:val="num" w:pos="7320"/>
        </w:tabs>
        <w:ind w:left="7320" w:hanging="360"/>
      </w:pPr>
    </w:lvl>
  </w:abstractNum>
  <w:abstractNum w:abstractNumId="21">
    <w:nsid w:val="6BDF0565"/>
    <w:multiLevelType w:val="multilevel"/>
    <w:tmpl w:val="3552E84A"/>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75DC4E43"/>
    <w:multiLevelType w:val="multilevel"/>
    <w:tmpl w:val="698E0E02"/>
    <w:lvl w:ilvl="0">
      <w:start w:val="2"/>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A8A5CFF"/>
    <w:multiLevelType w:val="multilevel"/>
    <w:tmpl w:val="D2A809A4"/>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F471149"/>
    <w:multiLevelType w:val="multilevel"/>
    <w:tmpl w:val="B74693F8"/>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FD55C13"/>
    <w:multiLevelType w:val="multilevel"/>
    <w:tmpl w:val="05D649A2"/>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5"/>
  </w:num>
  <w:num w:numId="7">
    <w:abstractNumId w:val="6"/>
  </w:num>
  <w:num w:numId="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1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15"/>
  </w:num>
  <w:num w:numId="18">
    <w:abstractNumId w:val="18"/>
  </w:num>
  <w:num w:numId="19">
    <w:abstractNumId w:val="12"/>
  </w:num>
  <w:num w:numId="20">
    <w:abstractNumId w:val="21"/>
  </w:num>
  <w:num w:numId="21">
    <w:abstractNumId w:val="2"/>
  </w:num>
  <w:num w:numId="22">
    <w:abstractNumId w:val="22"/>
  </w:num>
  <w:num w:numId="23">
    <w:abstractNumId w:val="9"/>
  </w:num>
  <w:num w:numId="24">
    <w:abstractNumId w:val="13"/>
  </w:num>
  <w:num w:numId="25">
    <w:abstractNumId w:val="2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B77AB3"/>
    <w:rsid w:val="00024B38"/>
    <w:rsid w:val="000A70B5"/>
    <w:rsid w:val="001134FE"/>
    <w:rsid w:val="00120564"/>
    <w:rsid w:val="001365B0"/>
    <w:rsid w:val="00137411"/>
    <w:rsid w:val="00264BCE"/>
    <w:rsid w:val="002A750E"/>
    <w:rsid w:val="002B316B"/>
    <w:rsid w:val="002E542F"/>
    <w:rsid w:val="002F23E8"/>
    <w:rsid w:val="003417AA"/>
    <w:rsid w:val="00454414"/>
    <w:rsid w:val="00457649"/>
    <w:rsid w:val="004750FA"/>
    <w:rsid w:val="00481DC9"/>
    <w:rsid w:val="004B6D31"/>
    <w:rsid w:val="004E75B4"/>
    <w:rsid w:val="005537C3"/>
    <w:rsid w:val="005E3E43"/>
    <w:rsid w:val="005E483B"/>
    <w:rsid w:val="00637A6A"/>
    <w:rsid w:val="0066285D"/>
    <w:rsid w:val="00694CF5"/>
    <w:rsid w:val="006A3DBA"/>
    <w:rsid w:val="00742511"/>
    <w:rsid w:val="00751FF6"/>
    <w:rsid w:val="007B4A90"/>
    <w:rsid w:val="007D04EB"/>
    <w:rsid w:val="00801278"/>
    <w:rsid w:val="008413C4"/>
    <w:rsid w:val="00884E9C"/>
    <w:rsid w:val="00997C6B"/>
    <w:rsid w:val="00A6289A"/>
    <w:rsid w:val="00A65A6A"/>
    <w:rsid w:val="00A70684"/>
    <w:rsid w:val="00AD0CCE"/>
    <w:rsid w:val="00AF6700"/>
    <w:rsid w:val="00B45B06"/>
    <w:rsid w:val="00B77AB3"/>
    <w:rsid w:val="00BA40F9"/>
    <w:rsid w:val="00BD1185"/>
    <w:rsid w:val="00C015D6"/>
    <w:rsid w:val="00C04596"/>
    <w:rsid w:val="00C72E14"/>
    <w:rsid w:val="00CC7451"/>
    <w:rsid w:val="00D713FA"/>
    <w:rsid w:val="00DA3B3C"/>
    <w:rsid w:val="00DF18A6"/>
    <w:rsid w:val="00E5275D"/>
    <w:rsid w:val="00E546BC"/>
    <w:rsid w:val="00E70460"/>
    <w:rsid w:val="00E86085"/>
    <w:rsid w:val="00F23A63"/>
    <w:rsid w:val="00F51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77A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7AB3"/>
    <w:pPr>
      <w:ind w:left="720"/>
      <w:contextualSpacing/>
    </w:pPr>
  </w:style>
  <w:style w:type="paragraph" w:customStyle="1" w:styleId="ConsPlusNormal">
    <w:name w:val="ConsPlusNormal"/>
    <w:rsid w:val="00B77AB3"/>
    <w:pPr>
      <w:autoSpaceDE w:val="0"/>
      <w:autoSpaceDN w:val="0"/>
      <w:adjustRightInd w:val="0"/>
      <w:spacing w:after="0" w:line="240" w:lineRule="auto"/>
    </w:pPr>
    <w:rPr>
      <w:rFonts w:ascii="Times New Roman" w:hAnsi="Times New Roman" w:cs="Times New Roman"/>
      <w:sz w:val="28"/>
      <w:szCs w:val="28"/>
    </w:rPr>
  </w:style>
  <w:style w:type="paragraph" w:customStyle="1" w:styleId="a5">
    <w:name w:val="Стиль"/>
    <w:rsid w:val="00B77AB3"/>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B77A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rsid w:val="00F23A63"/>
    <w:pPr>
      <w:widowControl w:val="0"/>
      <w:autoSpaceDE w:val="0"/>
      <w:autoSpaceDN w:val="0"/>
      <w:adjustRightInd w:val="0"/>
      <w:jc w:val="both"/>
    </w:pPr>
    <w:rPr>
      <w:rFonts w:ascii="Courier New" w:hAnsi="Courier New" w:cs="Courier New"/>
    </w:rPr>
  </w:style>
  <w:style w:type="paragraph" w:styleId="a7">
    <w:name w:val="Balloon Text"/>
    <w:basedOn w:val="a"/>
    <w:link w:val="a8"/>
    <w:uiPriority w:val="99"/>
    <w:semiHidden/>
    <w:unhideWhenUsed/>
    <w:rsid w:val="001134FE"/>
    <w:rPr>
      <w:rFonts w:ascii="Tahoma" w:hAnsi="Tahoma" w:cs="Tahoma"/>
      <w:sz w:val="16"/>
      <w:szCs w:val="16"/>
    </w:rPr>
  </w:style>
  <w:style w:type="character" w:customStyle="1" w:styleId="a8">
    <w:name w:val="Текст выноски Знак"/>
    <w:basedOn w:val="a0"/>
    <w:link w:val="a7"/>
    <w:uiPriority w:val="99"/>
    <w:semiHidden/>
    <w:rsid w:val="001134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79786165">
      <w:bodyDiv w:val="1"/>
      <w:marLeft w:val="0"/>
      <w:marRight w:val="0"/>
      <w:marTop w:val="0"/>
      <w:marBottom w:val="0"/>
      <w:divBdr>
        <w:top w:val="none" w:sz="0" w:space="0" w:color="auto"/>
        <w:left w:val="none" w:sz="0" w:space="0" w:color="auto"/>
        <w:bottom w:val="none" w:sz="0" w:space="0" w:color="auto"/>
        <w:right w:val="none" w:sz="0" w:space="0" w:color="auto"/>
      </w:divBdr>
    </w:div>
    <w:div w:id="815338019">
      <w:bodyDiv w:val="1"/>
      <w:marLeft w:val="0"/>
      <w:marRight w:val="0"/>
      <w:marTop w:val="0"/>
      <w:marBottom w:val="0"/>
      <w:divBdr>
        <w:top w:val="none" w:sz="0" w:space="0" w:color="auto"/>
        <w:left w:val="none" w:sz="0" w:space="0" w:color="auto"/>
        <w:bottom w:val="none" w:sz="0" w:space="0" w:color="auto"/>
        <w:right w:val="none" w:sz="0" w:space="0" w:color="auto"/>
      </w:divBdr>
    </w:div>
    <w:div w:id="10235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3602</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2017-12-08T09:18:00Z</cp:lastPrinted>
  <dcterms:created xsi:type="dcterms:W3CDTF">2017-11-16T08:50:00Z</dcterms:created>
  <dcterms:modified xsi:type="dcterms:W3CDTF">2021-04-28T05:47:00Z</dcterms:modified>
</cp:coreProperties>
</file>