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9" w:rsidRDefault="00D956C9" w:rsidP="002942DB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</w:p>
    <w:p w:rsidR="00D956C9" w:rsidRDefault="00D956C9" w:rsidP="002942DB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</w:p>
    <w:p w:rsidR="002942DB" w:rsidRPr="00240CA1" w:rsidRDefault="002942DB" w:rsidP="002942DB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  <w:r w:rsidRPr="00240CA1">
        <w:rPr>
          <w:szCs w:val="28"/>
        </w:rPr>
        <w:t>Утверждено Решением Собрания депутатов Елизовского городского поселения</w:t>
      </w:r>
    </w:p>
    <w:p w:rsidR="002942DB" w:rsidRPr="00240CA1" w:rsidRDefault="002942DB" w:rsidP="002942DB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  <w:r>
        <w:rPr>
          <w:szCs w:val="28"/>
        </w:rPr>
        <w:t>от «</w:t>
      </w:r>
      <w:r w:rsidR="00D956C9">
        <w:rPr>
          <w:szCs w:val="28"/>
        </w:rPr>
        <w:t xml:space="preserve"> 21 </w:t>
      </w:r>
      <w:r>
        <w:rPr>
          <w:szCs w:val="28"/>
        </w:rPr>
        <w:t xml:space="preserve">» </w:t>
      </w:r>
      <w:r w:rsidR="00D956C9">
        <w:rPr>
          <w:szCs w:val="28"/>
        </w:rPr>
        <w:t>мая</w:t>
      </w:r>
      <w:r w:rsidRPr="00240CA1">
        <w:rPr>
          <w:szCs w:val="28"/>
        </w:rPr>
        <w:t xml:space="preserve"> 2015 г. №</w:t>
      </w:r>
      <w:r w:rsidR="00D956C9">
        <w:rPr>
          <w:szCs w:val="28"/>
        </w:rPr>
        <w:t xml:space="preserve"> 726</w:t>
      </w:r>
    </w:p>
    <w:p w:rsidR="002942DB" w:rsidRPr="00240CA1" w:rsidRDefault="002942DB" w:rsidP="002942DB">
      <w:pPr>
        <w:widowControl w:val="0"/>
        <w:tabs>
          <w:tab w:val="left" w:pos="5850"/>
        </w:tabs>
        <w:autoSpaceDE w:val="0"/>
        <w:autoSpaceDN w:val="0"/>
        <w:adjustRightInd w:val="0"/>
        <w:spacing w:line="300" w:lineRule="auto"/>
        <w:ind w:left="4860" w:right="-88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D956C9" w:rsidRDefault="00D956C9" w:rsidP="002942DB">
      <w:pPr>
        <w:ind w:firstLine="1120"/>
        <w:jc w:val="both"/>
        <w:rPr>
          <w:szCs w:val="28"/>
        </w:rPr>
      </w:pPr>
    </w:p>
    <w:p w:rsidR="00D956C9" w:rsidRDefault="00D956C9" w:rsidP="002942DB">
      <w:pPr>
        <w:ind w:firstLine="1120"/>
        <w:jc w:val="both"/>
        <w:rPr>
          <w:szCs w:val="28"/>
        </w:rPr>
      </w:pPr>
    </w:p>
    <w:p w:rsidR="00D956C9" w:rsidRDefault="00D956C9" w:rsidP="002942DB">
      <w:pPr>
        <w:ind w:firstLine="1120"/>
        <w:jc w:val="both"/>
        <w:rPr>
          <w:szCs w:val="28"/>
        </w:rPr>
      </w:pPr>
    </w:p>
    <w:p w:rsidR="00D956C9" w:rsidRPr="00240CA1" w:rsidRDefault="00D956C9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D956C9" w:rsidRDefault="00D956C9" w:rsidP="002942DB">
      <w:pPr>
        <w:ind w:firstLine="1120"/>
        <w:jc w:val="both"/>
        <w:rPr>
          <w:szCs w:val="28"/>
        </w:rPr>
      </w:pPr>
    </w:p>
    <w:p w:rsidR="00D956C9" w:rsidRPr="00240CA1" w:rsidRDefault="00D956C9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jc w:val="both"/>
        <w:rPr>
          <w:szCs w:val="28"/>
        </w:rPr>
      </w:pPr>
    </w:p>
    <w:p w:rsidR="002942DB" w:rsidRPr="00D956C9" w:rsidRDefault="002942DB" w:rsidP="002942DB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D956C9">
        <w:rPr>
          <w:b/>
          <w:sz w:val="28"/>
          <w:szCs w:val="28"/>
        </w:rPr>
        <w:t>Положение</w:t>
      </w:r>
    </w:p>
    <w:p w:rsidR="002942DB" w:rsidRPr="00D956C9" w:rsidRDefault="002942DB" w:rsidP="002942DB">
      <w:pPr>
        <w:jc w:val="center"/>
        <w:rPr>
          <w:b/>
          <w:sz w:val="28"/>
          <w:szCs w:val="28"/>
        </w:rPr>
      </w:pPr>
      <w:r w:rsidRPr="00D956C9">
        <w:rPr>
          <w:b/>
          <w:sz w:val="28"/>
          <w:szCs w:val="28"/>
        </w:rPr>
        <w:t xml:space="preserve">Управления делами администрации     </w:t>
      </w:r>
    </w:p>
    <w:p w:rsidR="002942DB" w:rsidRPr="00D956C9" w:rsidRDefault="002942DB" w:rsidP="002942DB">
      <w:pPr>
        <w:jc w:val="center"/>
        <w:rPr>
          <w:sz w:val="28"/>
          <w:szCs w:val="28"/>
        </w:rPr>
      </w:pPr>
      <w:r w:rsidRPr="00D956C9">
        <w:rPr>
          <w:b/>
          <w:sz w:val="28"/>
          <w:szCs w:val="28"/>
        </w:rPr>
        <w:t>Елизовского городского поселения</w:t>
      </w:r>
    </w:p>
    <w:p w:rsidR="002942DB" w:rsidRPr="00240CA1" w:rsidRDefault="002942DB" w:rsidP="002942DB">
      <w:pPr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ind w:firstLine="1120"/>
        <w:jc w:val="both"/>
        <w:rPr>
          <w:szCs w:val="28"/>
        </w:rPr>
      </w:pPr>
    </w:p>
    <w:p w:rsidR="002942DB" w:rsidRPr="00240CA1" w:rsidRDefault="002942DB" w:rsidP="002942DB">
      <w:pPr>
        <w:jc w:val="center"/>
        <w:rPr>
          <w:szCs w:val="28"/>
        </w:rPr>
      </w:pPr>
      <w:r w:rsidRPr="00240CA1">
        <w:rPr>
          <w:szCs w:val="28"/>
        </w:rPr>
        <w:t>г. Елизово</w:t>
      </w:r>
    </w:p>
    <w:p w:rsidR="002942DB" w:rsidRPr="000575BB" w:rsidRDefault="002942DB" w:rsidP="002942DB">
      <w:pPr>
        <w:jc w:val="center"/>
        <w:rPr>
          <w:szCs w:val="28"/>
        </w:rPr>
      </w:pPr>
      <w:r w:rsidRPr="00240CA1">
        <w:rPr>
          <w:szCs w:val="28"/>
        </w:rPr>
        <w:t>2015 год</w:t>
      </w:r>
    </w:p>
    <w:p w:rsidR="002942DB" w:rsidRDefault="002942DB" w:rsidP="002942DB">
      <w:pPr>
        <w:ind w:firstLine="1120"/>
        <w:jc w:val="center"/>
        <w:rPr>
          <w:sz w:val="26"/>
          <w:szCs w:val="26"/>
        </w:rPr>
      </w:pPr>
    </w:p>
    <w:p w:rsidR="002942DB" w:rsidRDefault="002942DB" w:rsidP="002942DB">
      <w:pPr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1. Общие положения и правовой статус Учреждения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240CA1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240CA1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о</w:t>
      </w:r>
      <w:r w:rsidRPr="00240CA1">
        <w:rPr>
          <w:sz w:val="26"/>
          <w:szCs w:val="26"/>
        </w:rPr>
        <w:t xml:space="preserve">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делами администрации Елизовского городского поселения.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Управление делами администрации Елизовского городского поселения  (далее по тексту – Учреждение)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Учреждение является органом администрации Елизовского городского поселения и создано в целях реализации полномочий администрации Елизовского городского поселения по решению на территории Елизовского городского поселения вопросов местного значения, а также отдельных государственных полномочий, переданных в установленном порядке органам местного самоуправления Елизовского городского поселения, указанных в настоящем </w:t>
      </w:r>
      <w:r>
        <w:rPr>
          <w:sz w:val="26"/>
          <w:szCs w:val="26"/>
        </w:rPr>
        <w:t>Положении</w:t>
      </w:r>
      <w:r w:rsidRPr="00240CA1">
        <w:rPr>
          <w:sz w:val="26"/>
          <w:szCs w:val="26"/>
        </w:rPr>
        <w:t xml:space="preserve">. </w:t>
      </w:r>
    </w:p>
    <w:p w:rsidR="002942DB" w:rsidRPr="00240CA1" w:rsidRDefault="002942DB" w:rsidP="002942D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Далее по тексту настоящего </w:t>
      </w:r>
      <w:r>
        <w:rPr>
          <w:sz w:val="26"/>
          <w:szCs w:val="26"/>
        </w:rPr>
        <w:t>Положения</w:t>
      </w:r>
      <w:r w:rsidRPr="00240CA1">
        <w:rPr>
          <w:sz w:val="26"/>
          <w:szCs w:val="26"/>
        </w:rPr>
        <w:t xml:space="preserve"> администрация Елизовского городского поселения именуется «администрация». 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 своей деятельности Учреждение руководствуется законодательством Российской Федерации, законодательством Камчатского края, муниципальными правовыми актами Елизовского городского поселения.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Полное наименование Учреждения – Управление делами администрации Елизовского городского поселения.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Сокращенное наименование Учреждения – Управление делами.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Местонахождение и юридический адрес Учреждения – 684000, Камчатский край, Елизовский район, город Елизово, ул.Виталия Кручины,20.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Учреждение является юридическим лицом, имеет печать со своим наименованием, штампы, бланки и иные реквизиты в соответствии с действующим законодательством Российской Федерации, может выступать истцом, ответчиком, третьим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>.</w:t>
      </w:r>
    </w:p>
    <w:p w:rsidR="002942DB" w:rsidRPr="00240CA1" w:rsidRDefault="002942DB" w:rsidP="002942D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 Собственником имущества Учреждения и его Учредителем является Елизовское городское поселение. Функции и полномочия учредителя, а также функции собственника имущества Учреждения осуществляются в порядке, установленном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 xml:space="preserve">, администрацией Елизовского городского поселения. 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2. Цели, предмет деятельности, задачи и функции Учреждения</w:t>
      </w:r>
    </w:p>
    <w:p w:rsidR="002942DB" w:rsidRPr="00240CA1" w:rsidRDefault="002942DB" w:rsidP="002942DB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Основным видом деятельности Учреждения в соответствии с Общероссийским классификатором видов экономической деятельности является деятельность   органов      местного     самоуправления городских поселений.</w:t>
      </w:r>
    </w:p>
    <w:p w:rsidR="002942DB" w:rsidRPr="00240CA1" w:rsidRDefault="002942DB" w:rsidP="002942DB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Целями деятельности Учреждения являются:</w:t>
      </w:r>
    </w:p>
    <w:p w:rsidR="002942DB" w:rsidRPr="00240CA1" w:rsidRDefault="002942DB" w:rsidP="002942DB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2.2.1. Реализация в пределах, установленных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>, полномочий администрации по решению на территории Елизовского городского поселения  следующих вопросов местного значения: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участие в предупреждении и ликвидации последствий чрезвычайных ситуаций в границах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в) осуществление мероприятий по обеспечению безопасности людей на водных объектах, охране их жизни и здоровья;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создание, содержание и организация деятельности аварийно-спасательных служб и (или) аварийно-спасательных формирований на территории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д) участие в профилактике терроризма и экстремизма, а также в минимизации и (или) ликвидации последствий проявлений терроризма и экстремизма в границах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е) обеспечение первичных мер пожарной безопасности в границах населенных пунктов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ж)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з) осуществление мер по противодействию коррупции в границах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к) формирование архивных фондов Елизовского городского поселения.</w:t>
      </w:r>
    </w:p>
    <w:p w:rsidR="002942DB" w:rsidRPr="00240CA1" w:rsidRDefault="002942DB" w:rsidP="002942DB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2.2.2. Реализация в пределах, установленных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>, полномочий администрации по решению на территории Елизовского городского поселения вопросов, не отнесенных к вопросам местного значения поселений: участие в организации и осуществлении мероприятий по мобилизационной подготовке муниципальных предприятий и учреждений, находящихся на территории Елизовского городского поселения.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  2.2.3. Осуществление иных полномочий, установленных законодательством Российской Федерации, Камчатского края и муниципальными правовыми актами Елизовского городского поселения.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1"/>
          <w:numId w:val="2"/>
        </w:numPr>
        <w:tabs>
          <w:tab w:val="clear" w:pos="1440"/>
          <w:tab w:val="left" w:pos="1418"/>
          <w:tab w:val="left" w:pos="168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Для достижения целей, указанных в ст. 2.2. настоящего </w:t>
      </w:r>
      <w:r>
        <w:rPr>
          <w:sz w:val="26"/>
          <w:szCs w:val="26"/>
        </w:rPr>
        <w:t>Положения</w:t>
      </w:r>
      <w:r w:rsidRPr="00240CA1">
        <w:rPr>
          <w:sz w:val="26"/>
          <w:szCs w:val="26"/>
        </w:rPr>
        <w:t>, в компетенцию Учреждения входит решение следующих задач и выполнение следующих функций (обязанностей):</w:t>
      </w:r>
    </w:p>
    <w:p w:rsidR="002942DB" w:rsidRPr="00240CA1" w:rsidRDefault="002942DB" w:rsidP="002942DB">
      <w:pPr>
        <w:tabs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2.3.1.В сфере гражданской обороны: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проведение  мероприятий по гражданской обороне, разработка  и реализация планов гражданской обороны и защиты населения;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проведение  подготовки и обучения населения в области гражданской обороны;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создание и поддержание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проведение мероприятий по подготовке к эвакуации населения, материальных и культурных ценностей в безопасные районы;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д) проведение первоочередных мероприятий по поддержанию устойчивого функционирования организаций в военное время;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е)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ж) обеспечение своевременного оповещения населения, в том числе экстренного оповещения населения, об опасностях, возникающих при ведении </w:t>
      </w:r>
      <w:r w:rsidRPr="00240CA1">
        <w:rPr>
          <w:sz w:val="26"/>
          <w:szCs w:val="26"/>
        </w:rPr>
        <w:lastRenderedPageBreak/>
        <w:t>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з) в пределах своих полномочий создание и поддержание в состоянии готовности сил и средств гражданской обороны, необходимых для решения вопросов местного значения;</w:t>
      </w:r>
    </w:p>
    <w:p w:rsidR="002942DB" w:rsidRPr="00240CA1" w:rsidRDefault="002942DB" w:rsidP="002942DB">
      <w:pPr>
        <w:tabs>
          <w:tab w:val="left" w:pos="993"/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и) разработка и реализация муниципальных программ в сфере гражданской обороны;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к) выполнение функций и полномочий муниципального заказчика при реализации муниципальных программ в сфере гражданской обороны.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2.3.2. В сфере защиты населения и территорий  от чрезвычайных ситуаций природного и техногенного характера, в сфере предупреждения и ликвидации последствий чрезвычайных ситуаций в границах Елизовского городского поселения: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подготовка проектов решений о проведении эвакуационных мероприятий в чрезвычайных ситуациях и организует их проведение;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осуществление информирования населения о чрезвычайных ситуациях;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осуществление мероприятий в области защиты населения и территорий от чрезвычайных ситуаций;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2942DB" w:rsidRPr="00240CA1" w:rsidRDefault="002942DB" w:rsidP="002942DB">
      <w:pPr>
        <w:numPr>
          <w:ilvl w:val="0"/>
          <w:numId w:val="8"/>
        </w:numPr>
        <w:tabs>
          <w:tab w:val="clear" w:pos="397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обеспечение создания и поддержания в постоянной готовности муниципальных систем оповещения и информирования населения о чрезвычайных ситуациях;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осуществление сбора информации в области защиты населения и территорий от чрезвычайных ситуаций и обмена такой информацией, обеспечение своевременного оповещения населения об угрозе возникновения или о возникновении чрезвычайных ситуаций;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обеспечение работы Комиссии по предупреждению и ликвидации чрезвычайных ситуаций и обеспечению пожарной безопасности Елизовского городского поселения;</w:t>
      </w:r>
    </w:p>
    <w:p w:rsidR="002942DB" w:rsidRPr="00240CA1" w:rsidRDefault="002942DB" w:rsidP="002942D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разработка и реализация  муниципальных программ в сфере защиты населения и территорий от чрезвычайных ситуаций природного и техногенного характера;</w:t>
      </w: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м) выполнение функций и полномочий муниципального заказчика при реализации муниципальных программ в сфере защиты населения и территорий  от чрезвычайных ситуаций природного и техногенного характера;</w:t>
      </w: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н) выполнение иных функций в указанной сфере в соответствии с требованиями действующего законодательства.</w:t>
      </w: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2.3.3. В сфере обеспечения безопасности людей на водных объектах, охране их жизни и здоровья: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а) проведение мероприятий по обеспечению безопасности людей в местах массового отдыха на водных объектах, выхода на лед и несанкционированных </w:t>
      </w:r>
      <w:r w:rsidRPr="00240CA1">
        <w:rPr>
          <w:sz w:val="26"/>
          <w:szCs w:val="26"/>
        </w:rPr>
        <w:lastRenderedPageBreak/>
        <w:t>ледовых переправ (изготовление и установка информационных стендов и предупреждающих знаков);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доведение до населения через средства массовой информации правил безопасности на водных объектах.</w:t>
      </w: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2.3.4. В сфере создания, содержания и организации деятельности аварийно-спасательных служб и (или) аварийно-спасательных формирований на территории поселения: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подготовка проектов правовых актов в сфере создания и организации деятельности аварийно-спасательных служб, аварийно-спасательных формирований и деятельности спасателей в пределах предоставленных администрации полномочий;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подготовка проектов решений о создании профессиональных аварийно-спасательных служб, профессиональных аварийно-спасательных формирований Елизовского городского поселения в порядке, установленном законодательством;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подготовка проектов решений о перемещении, перепрофилировании или ликвидации созданных профессиональных аварийно-спасательных служб, профессиональных аварийно-спасательных формирований в соответствии с федеральным законодательством;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осуществление иных полномочий в соответствии с Федеральным законом «Об аварийно-спасательных службах и статусе спасателей» от 22.08.1995 № 151-ФЗ.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2.3.5. В сфере противодействия терроризму и экстремизму:</w:t>
      </w: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во взаимодействии с государственными органами, органами местного самоуправления, общественными объединениями проведение мероприятий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а также минимизации и (или) ликвидации последствий проявлений терроризма.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разработка и реализация муниципальных программ в сфере противодействия экстремизму и терроризму;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выполнение функций и полномочий муниципального заказчика при реализации муниципальных программ в сфере противодействия экстремизму и терроризму.</w:t>
      </w:r>
    </w:p>
    <w:p w:rsidR="002942DB" w:rsidRPr="00240CA1" w:rsidRDefault="002942DB" w:rsidP="00294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2.3.6. В сфере обеспечения первичных мер пожарной безопасности в границах Елизовского городского поселения: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подготовка проектов правовых актов по вопросам организационно-правового, финансового, материально-технического обеспечения пожарной безопасности Елизовского городского поселения;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разработка и организация выполнения муниципальных целевых программ по вопросам обеспечения пожарной безопасности;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совместно с Управлением архитектуры и градостроительства администрации Елизовского городского поселения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разработка плана привлечения сил и средств для тушения пожаров и проведения аварийно-спасательных работ на территории Елизовского городского поселения и контроль за его выполнением;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д) подготовка проектов правовых актов по установлению особого противопожарного режима на территории Елизовского городского поселения, а также дополнительных требований пожарной безопасности на время его действия;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е) мероприятия по поддержанию в надлежащем состоянии минерализованных полос, а также по обеспечению беспрепятственного проезда пожарной техники к месту пожара;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ж) выполнение иных полномочий в сфере обеспечения первичных мер пожарной безопасности в соответствии с действующим законодательством, муниципальными правовыми актами.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2.3.7. В сфере оказания поддержки гражданам и их объединениям, участвующим в охране общественного порядка, создания условий для деятельности народных дружин: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подготовка проектов соглашений о взаимодействии органов внутренних дел, администрации и общественных организаций, осуществляющих деятельность в сфере охраны общественного порядка;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2.3.8. В сфере осуществления мер по противодействию коррупции в границах Елизовского городского поселения: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контроль за своевременностью предоставления сведений о доходах, об имуществе и обязательствах имущественного характера муниципальными служащими,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проверка достоверности и полноты сведений, представляемых гражданами, претендующими на замещение должностей муниципальной службы в администрации Елизовского городского поселения и ее органах, и соблюдения ограничений лицами, замещающими должности муниципальной службы в администрации Елизовского городского поселения и ее органах;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методическое сопровождение деятельности комиссии по соблюдению требований к служебному поведению и урегулированию конфликта интересов;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проверка соблюдения гражданами, замещавшими должности муниципальной службы, ограничений  при  заключении  ими  после  ухода с муниципальной службы  трудового  договора  и (или)  гражданско-правового договора в случаях, предусмотренных законодательством; проверка соблюдения требований законодательства об уведомлении служащими представителя нанимателя об иной оплачиваемой работе;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д) осуществление мер по профилактике коррупционных и иных правонарушений;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е) переподготовка и повышение квалификации  муниципальных служащих, работников (служащих), в должностные обязанности которых входит участие в противодействии коррупции;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ж) проведение антикоррупционной  экспертизы нормативных правовых актов и их проектов.  </w:t>
      </w:r>
    </w:p>
    <w:p w:rsidR="002942DB" w:rsidRPr="00240CA1" w:rsidRDefault="002942DB" w:rsidP="002942D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2.3.9. В сфере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Елизовского городского поселения, социальную и культурную адаптацию мигрантов, профилактику межнациональных (межэтнических) конфликтов: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подготовка проектов соглашений, договоров, проведение мероприятий по вопросам укрепления межнационального и межконфессионального согласия, а также по вопросам  профилактики межнациональных (межэтнических) конфликтов;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б) освещение вопросов укрепления межнационального и межконфессионального согласия, публикация информации, направленной на социальную и культурную адаптацию мигрантов, профилактику межнациональных (межэтнических) конфликтов в средствах массовой информации;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осуществление взаимодействия с миграционной службой и иными структурами по вопросам укрепления межнационального и межконфессионального согласия, а также по вопросам  профилактики межнациональных (межэтнических) конфликтов, социальной и культурной адаптации мигрантов.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2.3.10. В сфере формирования архивных фондов поселения: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хранение, комплектование (формирование), учет и использование архивных документов и архивных фондов администрации;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решение вопросов о передаче архивных документов, находящихся в муниципальной собственности, в муниципальный архив Елизовского муниципального района на постоянное хранение.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2.3.11.В сфере мобилизационной подготовки и мобилизации: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а) организация и обеспечение через соответствующие органы мобилизационной подготовки и мобилизации;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б) проведение мероприятий по исполнению Федерального закона от 26.02.1997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в) разработка и реализация муниципальных программ в сфере мобилизационной подготовки и мобилизации;</w:t>
      </w:r>
    </w:p>
    <w:p w:rsidR="002942DB" w:rsidRPr="00240CA1" w:rsidRDefault="002942DB" w:rsidP="002942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г) выполнение функций и полномочий муниципального заказчика при реализации муниципальных программ в сфере мобилизационной подготовки и мобилизации;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д) выполнение иных полномочий в сфере мобилизационной подготовки и мобилизации в соответствии с действующим законодательством, муниципальными правовыми актами.</w:t>
      </w:r>
    </w:p>
    <w:p w:rsidR="002942DB" w:rsidRPr="00240CA1" w:rsidRDefault="002942DB" w:rsidP="002942DB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</w:p>
    <w:p w:rsidR="002942DB" w:rsidRPr="00240CA1" w:rsidRDefault="002942DB" w:rsidP="002942D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2.4. В компетенцию Учреждения также входит решение следующих задач и выполнение следующих функций (обязанностей):</w:t>
      </w:r>
    </w:p>
    <w:p w:rsidR="002942DB" w:rsidRPr="00240CA1" w:rsidRDefault="002942DB" w:rsidP="002942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  2.4.1. организационное, материально-техническое, транспортное и хозяйственное обеспечение деятельности администрации, включая заключение муниципальных контрактов (договоров) на тепло-, электро-, водоснабжение, обслуживание административного здания; </w:t>
      </w:r>
    </w:p>
    <w:p w:rsidR="002942DB" w:rsidRPr="00240CA1" w:rsidRDefault="002942DB" w:rsidP="002942D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2.4.2. финансовое и организационное обеспечение деятельности печатного средства массовой информации, учрежденного администрацией;</w:t>
      </w:r>
      <w:r w:rsidRPr="00240CA1">
        <w:rPr>
          <w:rFonts w:eastAsia="Calibri"/>
          <w:color w:val="262626"/>
          <w:sz w:val="26"/>
          <w:szCs w:val="26"/>
          <w:lang w:eastAsia="en-US"/>
        </w:rPr>
        <w:t xml:space="preserve"> выполнение требований Федерального закона «Об обязательном экземпляре документов» от 29.12.1994 № 77-ФЗ о направлении обязательного экземпляра печатного издания;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организация работы единой дежурно-диспетчерской службы администрации;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разработка и реализация мер, направленных на повышение эффективности организационной работы администрации и ее органов;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разработка оптимальных форм и методов взаимодействия между администрацией, ее органами и органами местного самоуправления Елизовского городского поселения;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координация работы органов администрации по созданию единой информационной системы, организация информационно-технического (компьютерного) обеспечения работы администрации;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 xml:space="preserve">обеспечение технического и информационного обслуживания официального сайта </w:t>
      </w:r>
      <w:hyperlink r:id="rId7" w:history="1">
        <w:r w:rsidRPr="00240CA1">
          <w:rPr>
            <w:rStyle w:val="ab"/>
            <w:sz w:val="26"/>
            <w:szCs w:val="26"/>
          </w:rPr>
          <w:t>www.</w:t>
        </w:r>
        <w:r w:rsidRPr="00240CA1">
          <w:rPr>
            <w:rStyle w:val="ab"/>
            <w:sz w:val="26"/>
            <w:szCs w:val="26"/>
            <w:lang w:val="en-US"/>
          </w:rPr>
          <w:t>admelizovo</w:t>
        </w:r>
        <w:r w:rsidRPr="00240CA1">
          <w:rPr>
            <w:rStyle w:val="ab"/>
            <w:sz w:val="26"/>
            <w:szCs w:val="26"/>
          </w:rPr>
          <w:t>.</w:t>
        </w:r>
        <w:r w:rsidRPr="00240CA1">
          <w:rPr>
            <w:rStyle w:val="ab"/>
            <w:sz w:val="26"/>
            <w:szCs w:val="26"/>
            <w:lang w:val="en-US"/>
          </w:rPr>
          <w:t>ru</w:t>
        </w:r>
      </w:hyperlink>
      <w:r w:rsidRPr="00240CA1">
        <w:rPr>
          <w:sz w:val="26"/>
          <w:szCs w:val="26"/>
        </w:rPr>
        <w:t>, осуществление контроля за его наполняемостью и актуальностью информации, размещаемой на сайте;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 xml:space="preserve"> участие в разработке и реализации в пределах установленной компетенции планов и  программ комплексного социально-экономического развития Елизовского городского поселения по вопросам, входящим в компетенцию Учреждения; проведение мероприятий по устранению негативного воздействия на окружающую среду при производстве работ по муниципальным контрактам (договорам) в целях предупреждения чрезвычайных ситуаций;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осуществление мероприятий по охране труда в администрации, осуществление мероприятий по пожарной безопасности, энергосбережению и повышению энергетической эффективности;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информирование населения  через средства массовой информации в соответствии с действующим законодательством о деятельности администрации и ее органов;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 xml:space="preserve">организация   ведения   делопроизводства; обеспечение  и  организация  системы контроля </w:t>
      </w:r>
      <w:r w:rsidRPr="00240CA1">
        <w:rPr>
          <w:color w:val="000000"/>
          <w:sz w:val="26"/>
          <w:szCs w:val="26"/>
        </w:rPr>
        <w:t xml:space="preserve">за своевременностью и полнотой рассмотрения </w:t>
      </w:r>
      <w:r w:rsidRPr="00240CA1">
        <w:rPr>
          <w:sz w:val="26"/>
          <w:szCs w:val="26"/>
        </w:rPr>
        <w:t>органами администрации</w:t>
      </w:r>
      <w:r w:rsidRPr="00240CA1">
        <w:rPr>
          <w:color w:val="000000"/>
          <w:sz w:val="26"/>
          <w:szCs w:val="26"/>
        </w:rPr>
        <w:t xml:space="preserve"> поступающих на исполнение документов</w:t>
      </w:r>
      <w:r w:rsidRPr="00240CA1">
        <w:rPr>
          <w:sz w:val="26"/>
          <w:szCs w:val="26"/>
        </w:rPr>
        <w:t>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организация  работы по приему граждан должностными лицами администрации, ее органов, проведение анализа обращений граждан;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 xml:space="preserve">организация подготовки и проведения заседаний и совещаний в администрации, своевременное оформление протоколов, ведение реестра комиссий; 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разработка  проектов  муниципальных  правовых  актов, принимаемых администрацией и Собранием депутатов Елизовского городского поселения; их  внесение  на рассмотрение Главе администрации в рамках установленной  компетенции;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 xml:space="preserve">методическое сопровождение деятельности административной комиссии </w:t>
      </w:r>
      <w:r>
        <w:rPr>
          <w:sz w:val="26"/>
          <w:szCs w:val="26"/>
        </w:rPr>
        <w:t xml:space="preserve">Елизовского городского поселения </w:t>
      </w:r>
      <w:r w:rsidRPr="00240CA1">
        <w:rPr>
          <w:sz w:val="26"/>
          <w:szCs w:val="26"/>
        </w:rPr>
        <w:t>по привлечению к административной ответственности граждан, должностных лиц, юридических лиц в соответствии с Законом Камчатского края «Об административных правонарушениях» от 19.12.2008 № 209;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разработка  инструктивно-методических  материалов и рекомендаций  для органов администрации;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рассмотрение   в  пределах  установленной компетенции обращений граждан, принятие  по результатам их рассмотрения необходимых мер, проведение приема граждан по вопросам, относящимся к компетенции Учреждения;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организация   изготовления   нагрудных знаков, официальных  символов Елизовского городского поселения, изделий с официальными символами, почетных грамот, благодарностей, благодарственных писем, приветственных адресов, проведение официальных, юбилейных и праздничных мероприятий, изготовление сувенирной продукции, приобретение цветов и подарков в связи с юбилейными и праздничными мероприятиями, проводимыми самостоятельно либо организациями, приобретение венков в связи с траурными мероприятиями, приобретение цветов в связи с открытием мемориальных досок, памятников, социально значимых объектов;</w:t>
      </w:r>
    </w:p>
    <w:p w:rsidR="002942DB" w:rsidRPr="00240CA1" w:rsidRDefault="002942DB" w:rsidP="002942DB">
      <w:pPr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подготовка и направление исковых и иных заявлений в суды судебной системы Российской Федерации о защите интересов администрации, Учреждения;</w:t>
      </w:r>
    </w:p>
    <w:p w:rsidR="002942DB" w:rsidRPr="00240CA1" w:rsidRDefault="002942DB" w:rsidP="002942DB">
      <w:pPr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ведение претензионной работы по договорам (муниципальным контрактам), заключенным Учреждением;</w:t>
      </w:r>
    </w:p>
    <w:p w:rsidR="002942DB" w:rsidRPr="00240CA1" w:rsidRDefault="002942DB" w:rsidP="002942DB">
      <w:pPr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учёт и контроль за правильностью исчисления  и своевременностью уплаты административных штрафов;</w:t>
      </w:r>
    </w:p>
    <w:p w:rsidR="002942DB" w:rsidRPr="00240CA1" w:rsidRDefault="002942DB" w:rsidP="002942DB">
      <w:pPr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 осуществление бюджетных полномочий, установленных бюджетным законодательством и принимаемыми в соответствии с ним муниципальными правовыми актами, регулирующими бюджетные правоотношения.</w:t>
      </w:r>
    </w:p>
    <w:p w:rsidR="002942DB" w:rsidRPr="00240CA1" w:rsidRDefault="002942DB" w:rsidP="002942D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240CA1">
        <w:rPr>
          <w:sz w:val="26"/>
          <w:szCs w:val="26"/>
        </w:rPr>
        <w:t>составление текущих и перспективных планов работы Учреждения;</w:t>
      </w:r>
    </w:p>
    <w:p w:rsidR="002942DB" w:rsidRPr="00240CA1" w:rsidRDefault="002942DB" w:rsidP="002942DB">
      <w:pPr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выполнение иных функций, отнесенных  к компетенции Учреждения   действующим   законодательством  и  решениями  органов местного самоуправления  Елизовского городского поселения, а  также  вытекающих  из   федеральных законов, законов   Камчатского  края   и  муниципальных  правовых  актов.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3. Структура Учреждения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1"/>
          <w:numId w:val="3"/>
        </w:numPr>
        <w:tabs>
          <w:tab w:val="clear" w:pos="1440"/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Структуру Учреждения определяет его руководитель в порядке, установленном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 xml:space="preserve">. Структурные подразделения Учреждения не являются юридическими лицами и возглавляются </w:t>
      </w:r>
      <w:r>
        <w:rPr>
          <w:sz w:val="26"/>
          <w:szCs w:val="26"/>
        </w:rPr>
        <w:t>начальниками</w:t>
      </w:r>
      <w:r w:rsidRPr="00240CA1">
        <w:rPr>
          <w:sz w:val="26"/>
          <w:szCs w:val="26"/>
        </w:rPr>
        <w:t xml:space="preserve"> (специалистами), назначаемыми на должность и освобождаемыми от должности руководителем Учреждения.</w:t>
      </w:r>
    </w:p>
    <w:p w:rsidR="002942DB" w:rsidRPr="00240CA1" w:rsidRDefault="002942DB" w:rsidP="002942DB">
      <w:pPr>
        <w:numPr>
          <w:ilvl w:val="1"/>
          <w:numId w:val="3"/>
        </w:numPr>
        <w:tabs>
          <w:tab w:val="clear" w:pos="1440"/>
          <w:tab w:val="left" w:pos="1276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Положения о структурных подразделениях Учреждения утверждаются руководителем Учреждения. 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4. Права и обязанности Учреждения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0"/>
          <w:numId w:val="7"/>
        </w:numPr>
        <w:tabs>
          <w:tab w:val="clear" w:pos="1260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Для достижения целей, указанных в настоящем </w:t>
      </w:r>
      <w:r>
        <w:rPr>
          <w:sz w:val="26"/>
          <w:szCs w:val="26"/>
        </w:rPr>
        <w:t>Положении</w:t>
      </w:r>
      <w:r w:rsidRPr="00240CA1">
        <w:rPr>
          <w:sz w:val="26"/>
          <w:szCs w:val="26"/>
        </w:rPr>
        <w:t>, Учреждение имеет право: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Учреждения.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Привлекать к решению задач, стоящих перед Учреждением (как на возмездной, так и на безвозмездной основе) профильных специалистов, работающих в иных организациях (в том числе научных).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Быть абонентом государственных и негосударственных информационных систем.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Проводить совещания, семинары  и иные мероприятия организационно-консультативного характера по вопросам, входящим в компетенцию Учреждения.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 пределах утвержденной сметы и имеющихся в распоряжении денежных средств заключать муниципальные контракты (договоры) с хозяйствующими субъектами (независимо от организационно - правовой формы) о приобретении материальных ценностей, выполнении работ и оказании услуг по вопросам, входящим в компетенцию Учреждения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Планировать свою деятельность и определять перспективы развития Учреждения по согласованию с органом, осуществляющим функции и полномочия учредителя Учреждения</w:t>
      </w:r>
      <w:bookmarkStart w:id="0" w:name="_GoBack"/>
      <w:bookmarkEnd w:id="0"/>
      <w:r w:rsidRPr="00240CA1">
        <w:rPr>
          <w:sz w:val="26"/>
          <w:szCs w:val="26"/>
        </w:rPr>
        <w:t>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Осуществлять приносящую доход деятельность в соответствии с действующим законодательством.</w:t>
      </w:r>
    </w:p>
    <w:p w:rsidR="002942DB" w:rsidRPr="00240CA1" w:rsidRDefault="002942DB" w:rsidP="002942D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Совершать иные действия для достижения целей деятельности в соответствии с действующим законодательством.</w:t>
      </w:r>
    </w:p>
    <w:p w:rsidR="002942DB" w:rsidRPr="00240CA1" w:rsidRDefault="002942DB" w:rsidP="002942DB">
      <w:pPr>
        <w:numPr>
          <w:ilvl w:val="0"/>
          <w:numId w:val="7"/>
        </w:numPr>
        <w:tabs>
          <w:tab w:val="clear" w:pos="1260"/>
          <w:tab w:val="num" w:pos="0"/>
          <w:tab w:val="left" w:pos="1560"/>
          <w:tab w:val="left" w:pos="168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Учреждение обязано: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Нести ответственность за нецелевое использование бюджетных средств и принимать меры по возмещению или возврату в бюджет использованных нецелевым образом средств, в полном объёме.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Обеспечивать в установленном действующим законодательством порядке исполнение судебных решений.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Вести статистическую отчётность, отчитываться о результатах деятельности в соответствующих органах в порядке и сроки, установленные законодательством Российской Федерации.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Елизовского городского поселения.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Обеспечивать организацию и ведение делопроизводства Учреждения в соответствии с установленными требованиями.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документы.</w:t>
      </w:r>
    </w:p>
    <w:p w:rsidR="002942DB" w:rsidRPr="00240CA1" w:rsidRDefault="002942DB" w:rsidP="002942DB">
      <w:pPr>
        <w:numPr>
          <w:ilvl w:val="1"/>
          <w:numId w:val="7"/>
        </w:numPr>
        <w:tabs>
          <w:tab w:val="clear" w:pos="1080"/>
          <w:tab w:val="num" w:pos="0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Исполнять иные обязанности, предусмотренные действующим законодательством и муниципальными правовыми актами Елизовского городского поселения.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1120"/>
        <w:rPr>
          <w:sz w:val="26"/>
          <w:szCs w:val="26"/>
        </w:rPr>
      </w:pPr>
      <w:r w:rsidRPr="00240CA1">
        <w:rPr>
          <w:sz w:val="26"/>
          <w:szCs w:val="26"/>
        </w:rPr>
        <w:t>5. Организация деятельности и управление Учреждением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Органами управления Учреждением являются орган, осуществляющий функции и полномочия учредителя Учреждения – администрация и руководитель Управления.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Функции и полномочия учредителя Учреждения осуществляются администрацией.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Администрация: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Назначает на должность руководителя Учреждения и прекращает его полномочия, заключает, изменяет и прекращает трудовой договор с руководителем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Утверждает структуру и штатное расписание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Осуществляет финансовое обеспечение деятельности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Устанавливает порядок составления, утверждения и ведения бюджетных смет в соответствии с общими требованиями, установленными Министерством финансов Российской Федерации. 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Согласовывает, с учетом установленных требований, распоряжение недвижимым имуществом Учреждения, в том числе передачу его в аренду, безвозмездное пользование.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Согласовывает распоряжение движимым имуществом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Осуществляет контроль за деятельностью Учреждения в соответствии с законодательством Российской Федерации.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Согласовывает представленные руководителем Учреждения кандидатуры для назначения на должность начальника службы бухгалтерского учета и отчетности, заместителя начальника службы бухгалтерского учета и отчетности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 случае отсутствия руководителя Учреждения – определяет лицо, исполняющее его обязанности.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Определяет размер  и порядок материального стимулирования руководителя 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Применяет к руководителю Учреждения меры поощрения, а также в случае необходимости меры дисциплинарного воздействия в соответствии с законодательством.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clear" w:pos="3100"/>
          <w:tab w:val="left" w:pos="1418"/>
          <w:tab w:val="left" w:pos="1560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Решает вопросы предоставления отпусков руководителю  Учреждения.</w:t>
      </w:r>
    </w:p>
    <w:p w:rsidR="002942DB" w:rsidRPr="00240CA1" w:rsidRDefault="002942DB" w:rsidP="002942DB">
      <w:pPr>
        <w:numPr>
          <w:ilvl w:val="2"/>
          <w:numId w:val="5"/>
        </w:numPr>
        <w:tabs>
          <w:tab w:val="left" w:pos="1418"/>
          <w:tab w:val="left" w:pos="1560"/>
          <w:tab w:val="left" w:pos="210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возглавляет руководитель Учреждения, являющийся должностным лицом местного самоуправления.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назначается на должность и освобождается от должности органом, осуществляющим функции и полномочия учредителя.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Отношения по регулированию труда руководителя Учреждения оформляются трудовым договором.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Руководитель Учреждения действует на основе законодательства Российской Федерации, правовых актов Елизовского городского поселения, настоящего </w:t>
      </w:r>
      <w:r>
        <w:rPr>
          <w:sz w:val="26"/>
          <w:szCs w:val="26"/>
        </w:rPr>
        <w:t>Положения</w:t>
      </w:r>
      <w:r w:rsidRPr="00240CA1">
        <w:rPr>
          <w:sz w:val="26"/>
          <w:szCs w:val="26"/>
        </w:rPr>
        <w:t xml:space="preserve"> и в соответствии с заключенным трудовым договором.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К компетенции руководителя Учреждения относятся вопросы осуществления текущего руководства деятельностью   Учреждения, за исключением вопросов, отнесенных законодательством, муниципальными правовыми актами,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 xml:space="preserve"> к компетенции органа, осуществляющего функции и полномочия учредителя Учреждения.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по вопросам, отнесенным к его компетенции, действует на принципах единоначалия.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должен действовать в интересах представляемого им Учреждения добросовестно и разумно.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Учреждения: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Действует без доверенности от имени Учреждения, представляет его интересы в государственных органах, органах местного самоуправления, судебных органах, иных организациях.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Подписывает документы, исходящие от имени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 согласованию с органом, осуществляющим функции и полномочия учредителя Учреждения, определяет приоритетные направления деятельности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По согласованию с органом, осуществляющим функции и полномочия учредителя, а также собственника имущества Учреждения определяет принципы формирования и использования его имущества.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В пределах и порядке, установленных законом и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>, распоряжается имуществом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Выдает доверенности от имени Учреждения на право представления его интересов.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Открывает лицевые счета Учреждения в органах казначейства в установленном порядке.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Обеспечивает составление бюджетной сметы Учреждения и представление ее на утверждение в установленном порядке.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Обеспечивает исполнение Учреждением бюджетной сметы.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lastRenderedPageBreak/>
        <w:t>Обеспечивает составление и утверждение в установленном порядке бухгалтерской отчетности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56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Разрабатывает и вводит в действие штатное расписание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Определяет структуру аппарата управления, численный и квалификационный составы, принимает на работу и увольняет с работы работников Учреждения, заключает с ними трудовые договоры.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Определяет функциональные обязанности работников Учреждения, утверждает их должностные инструкции, контролирует их деятельность, применяет к ним меры поощрения и взыскания.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Представляет органу, осуществляющему функции и полномочия учредителя, на согласование кандидатуры для назначения на должность начальника службы бухгалтерского учета и отчетности, заместителя начальника службы бухгалтерского учета и отчетности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В пределах своей компетенции издает приказы и дает указания, обязательные для всех работников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Заключает договоры с работниками, не являющимися штатными сотрудниками Учреждения.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Заключает от имени Учреждения сделки, не противоречащие действующему законодательству и настоящему </w:t>
      </w:r>
      <w:r>
        <w:rPr>
          <w:sz w:val="26"/>
          <w:szCs w:val="26"/>
        </w:rPr>
        <w:t>Положению</w:t>
      </w:r>
      <w:r w:rsidRPr="00240CA1">
        <w:rPr>
          <w:sz w:val="26"/>
          <w:szCs w:val="26"/>
        </w:rPr>
        <w:t>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законодательством.</w:t>
      </w:r>
    </w:p>
    <w:p w:rsidR="002942DB" w:rsidRPr="00240CA1" w:rsidRDefault="002942DB" w:rsidP="002942DB">
      <w:pPr>
        <w:numPr>
          <w:ilvl w:val="3"/>
          <w:numId w:val="5"/>
        </w:numPr>
        <w:tabs>
          <w:tab w:val="clear" w:pos="3640"/>
          <w:tab w:val="left" w:pos="1701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Осуществляет иные полномочия, установленные законодательством, настоящим </w:t>
      </w:r>
      <w:r>
        <w:rPr>
          <w:sz w:val="26"/>
          <w:szCs w:val="26"/>
        </w:rPr>
        <w:t>Положением</w:t>
      </w:r>
      <w:r w:rsidRPr="00240CA1">
        <w:rPr>
          <w:sz w:val="26"/>
          <w:szCs w:val="26"/>
        </w:rPr>
        <w:t xml:space="preserve"> и заключенным трудовым договором.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подлежит аттестации в установленном порядке.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в установленном порядке и сроки отчитывается о деятельности Учреждения.</w:t>
      </w:r>
    </w:p>
    <w:p w:rsidR="002942DB" w:rsidRPr="00240CA1" w:rsidRDefault="002942DB" w:rsidP="002942DB">
      <w:pPr>
        <w:numPr>
          <w:ilvl w:val="1"/>
          <w:numId w:val="5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Руководитель Учреждения несёт персональную ответственность за выполнение возложенных на него обязанностей.</w:t>
      </w: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</w:p>
    <w:p w:rsidR="002942DB" w:rsidRPr="00240CA1" w:rsidRDefault="002942DB" w:rsidP="002942DB">
      <w:pPr>
        <w:ind w:left="1134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6. Имущество Учреждения и финансовое обеспечение его деятельности</w:t>
      </w: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Источниками формирования имущества Учреждения в денежной и иных формах являются: </w:t>
      </w:r>
    </w:p>
    <w:p w:rsidR="002942DB" w:rsidRPr="00240CA1" w:rsidRDefault="002942DB" w:rsidP="002942DB">
      <w:pPr>
        <w:numPr>
          <w:ilvl w:val="1"/>
          <w:numId w:val="6"/>
        </w:numPr>
        <w:tabs>
          <w:tab w:val="clear" w:pos="1440"/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Денежные средства, полученные Учреждением в порядке бюджетного финансирования. </w:t>
      </w:r>
    </w:p>
    <w:p w:rsidR="002942DB" w:rsidRPr="00240CA1" w:rsidRDefault="002942DB" w:rsidP="002942DB">
      <w:pPr>
        <w:numPr>
          <w:ilvl w:val="1"/>
          <w:numId w:val="6"/>
        </w:numPr>
        <w:tabs>
          <w:tab w:val="clear" w:pos="1440"/>
          <w:tab w:val="num" w:pos="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Имущество, в установленном порядке закрепленное за Учреждением на праве оперативного управления.</w:t>
      </w:r>
    </w:p>
    <w:p w:rsidR="002942DB" w:rsidRPr="00240CA1" w:rsidRDefault="002942DB" w:rsidP="002942DB">
      <w:pPr>
        <w:numPr>
          <w:ilvl w:val="1"/>
          <w:numId w:val="6"/>
        </w:numPr>
        <w:tabs>
          <w:tab w:val="clear" w:pos="1440"/>
          <w:tab w:val="num" w:pos="0"/>
          <w:tab w:val="left" w:pos="1418"/>
          <w:tab w:val="left" w:pos="196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Иные источники, не запрещенные действующим законодательством Российской Федерации.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Елизовское городское поселение.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 xml:space="preserve">При осуществлении права оперативного управления имуществом Учреждение обязано эффективно использовать имущество, обеспечивать </w:t>
      </w:r>
      <w:r w:rsidRPr="00240CA1">
        <w:rPr>
          <w:sz w:val="26"/>
          <w:szCs w:val="26"/>
        </w:rPr>
        <w:lastRenderedPageBreak/>
        <w:t>сохранность и использование имущества строго по целевому назначению,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Имущество Учреждения, закреплённое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не имеет права предоставлять и получать кредиты (займы), приобретать ценные бумаги.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Учреждению из муниципального бюджета.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Финансовое обеспечение деятельности Учреждения осуществляется за счет средств бюджета Елизовского городского поселения и на основании бюджетной сметы, утвержденной в установленном порядке.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2942DB" w:rsidRPr="00240CA1" w:rsidRDefault="002942DB" w:rsidP="002942DB">
      <w:pPr>
        <w:numPr>
          <w:ilvl w:val="0"/>
          <w:numId w:val="6"/>
        </w:numPr>
        <w:tabs>
          <w:tab w:val="clear" w:pos="2560"/>
          <w:tab w:val="left" w:pos="1418"/>
          <w:tab w:val="left" w:pos="1820"/>
        </w:tabs>
        <w:ind w:left="0"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Заключение и оплата Учреждением муниципальных контрактов производятся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  <w:r w:rsidRPr="00240CA1">
        <w:rPr>
          <w:sz w:val="26"/>
          <w:szCs w:val="26"/>
        </w:rPr>
        <w:t>7. Реорганизация и ликвидация Учреждения</w:t>
      </w:r>
    </w:p>
    <w:p w:rsidR="002942DB" w:rsidRPr="00240CA1" w:rsidRDefault="002942DB" w:rsidP="002942DB">
      <w:pPr>
        <w:ind w:firstLine="1120"/>
        <w:jc w:val="center"/>
        <w:rPr>
          <w:sz w:val="26"/>
          <w:szCs w:val="26"/>
        </w:rPr>
      </w:pPr>
    </w:p>
    <w:p w:rsidR="002942DB" w:rsidRPr="00240CA1" w:rsidRDefault="002942DB" w:rsidP="002942DB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240CA1">
        <w:rPr>
          <w:sz w:val="26"/>
          <w:szCs w:val="26"/>
        </w:rPr>
        <w:t>Реорганизация или ликвидация Учреждения, распоряжение имуществом ликвидированного учреждения осуществляется, в порядке и форме, установленных законодательством Российской Федерации и нормативными правовыми актами Елизовского городского поселения.</w:t>
      </w:r>
    </w:p>
    <w:p w:rsidR="002942DB" w:rsidRPr="00240CA1" w:rsidRDefault="002942DB" w:rsidP="002942DB">
      <w:pPr>
        <w:ind w:firstLine="1120"/>
        <w:jc w:val="both"/>
        <w:rPr>
          <w:sz w:val="26"/>
          <w:szCs w:val="26"/>
        </w:rPr>
      </w:pPr>
    </w:p>
    <w:p w:rsidR="002942DB" w:rsidRDefault="002942DB" w:rsidP="002942DB"/>
    <w:p w:rsidR="002942DB" w:rsidRDefault="002942DB" w:rsidP="00140FAD">
      <w:pPr>
        <w:tabs>
          <w:tab w:val="left" w:pos="0"/>
        </w:tabs>
        <w:rPr>
          <w:sz w:val="28"/>
          <w:szCs w:val="28"/>
        </w:rPr>
      </w:pPr>
    </w:p>
    <w:p w:rsidR="002942DB" w:rsidRPr="00CB2187" w:rsidRDefault="002942DB" w:rsidP="00140FAD">
      <w:pPr>
        <w:tabs>
          <w:tab w:val="left" w:pos="0"/>
        </w:tabs>
        <w:rPr>
          <w:sz w:val="28"/>
          <w:szCs w:val="28"/>
        </w:rPr>
      </w:pPr>
    </w:p>
    <w:p w:rsidR="00140FAD" w:rsidRPr="000E329A" w:rsidRDefault="00140FAD" w:rsidP="00140FAD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140FAD" w:rsidRDefault="00140FAD" w:rsidP="00140FAD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</w:p>
    <w:p w:rsidR="00436991" w:rsidRDefault="00436991"/>
    <w:sectPr w:rsidR="00436991" w:rsidSect="0069768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5B" w:rsidRDefault="0013455B" w:rsidP="00140FAD">
      <w:r>
        <w:separator/>
      </w:r>
    </w:p>
  </w:endnote>
  <w:endnote w:type="continuationSeparator" w:id="1">
    <w:p w:rsidR="0013455B" w:rsidRDefault="0013455B" w:rsidP="0014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5B" w:rsidRDefault="0013455B" w:rsidP="00140FAD">
      <w:r>
        <w:separator/>
      </w:r>
    </w:p>
  </w:footnote>
  <w:footnote w:type="continuationSeparator" w:id="1">
    <w:p w:rsidR="0013455B" w:rsidRDefault="0013455B" w:rsidP="0014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B1"/>
    <w:multiLevelType w:val="hybridMultilevel"/>
    <w:tmpl w:val="61E4CA7E"/>
    <w:lvl w:ilvl="0" w:tplc="A0B0EB3C">
      <w:start w:val="1"/>
      <w:numFmt w:val="decimal"/>
      <w:lvlText w:val="6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A56FDC6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71041"/>
    <w:multiLevelType w:val="hybridMultilevel"/>
    <w:tmpl w:val="C3C86A2C"/>
    <w:lvl w:ilvl="0" w:tplc="CC100E56">
      <w:start w:val="1"/>
      <w:numFmt w:val="decimal"/>
      <w:lvlText w:val="5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CC100E56">
      <w:start w:val="1"/>
      <w:numFmt w:val="decimal"/>
      <w:lvlText w:val="5.%2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 w:tplc="6CCAF48A">
      <w:start w:val="1"/>
      <w:numFmt w:val="decimal"/>
      <w:lvlText w:val="5.3.%3."/>
      <w:lvlJc w:val="left"/>
      <w:pPr>
        <w:tabs>
          <w:tab w:val="num" w:pos="3100"/>
        </w:tabs>
        <w:ind w:left="3460" w:hanging="360"/>
      </w:pPr>
      <w:rPr>
        <w:rFonts w:hint="default"/>
        <w:b w:val="0"/>
        <w:i w:val="0"/>
      </w:rPr>
    </w:lvl>
    <w:lvl w:ilvl="3" w:tplc="A6D273D2">
      <w:start w:val="1"/>
      <w:numFmt w:val="decimal"/>
      <w:lvlText w:val="5.11.%4."/>
      <w:lvlJc w:val="left"/>
      <w:pPr>
        <w:tabs>
          <w:tab w:val="num" w:pos="3640"/>
        </w:tabs>
        <w:ind w:left="400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1762344C"/>
    <w:multiLevelType w:val="hybridMultilevel"/>
    <w:tmpl w:val="F95C0906"/>
    <w:lvl w:ilvl="0" w:tplc="D98EC466">
      <w:start w:val="1"/>
      <w:numFmt w:val="russianLower"/>
      <w:lvlText w:val="%1)"/>
      <w:lvlJc w:val="left"/>
      <w:pPr>
        <w:tabs>
          <w:tab w:val="num" w:pos="3970"/>
        </w:tabs>
        <w:ind w:left="4330" w:hanging="360"/>
      </w:pPr>
      <w:rPr>
        <w:rFonts w:hint="default"/>
        <w:b w:val="0"/>
        <w:i w:val="0"/>
      </w:rPr>
    </w:lvl>
    <w:lvl w:ilvl="1" w:tplc="A9129B60">
      <w:start w:val="1"/>
      <w:numFmt w:val="decimal"/>
      <w:lvlText w:val="3.2.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 w:tplc="86A6237C">
      <w:start w:val="1"/>
      <w:numFmt w:val="russianLow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C6A43"/>
    <w:multiLevelType w:val="multilevel"/>
    <w:tmpl w:val="851861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35740B1"/>
    <w:multiLevelType w:val="hybridMultilevel"/>
    <w:tmpl w:val="E2A8F868"/>
    <w:lvl w:ilvl="0" w:tplc="EE7CA708">
      <w:start w:val="1"/>
      <w:numFmt w:val="decimal"/>
      <w:lvlText w:val="1.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7C288A8A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C99"/>
    <w:multiLevelType w:val="hybridMultilevel"/>
    <w:tmpl w:val="4956D806"/>
    <w:lvl w:ilvl="0" w:tplc="F098AB5C">
      <w:start w:val="1"/>
      <w:numFmt w:val="decimal"/>
      <w:lvlText w:val="4.%1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1" w:tplc="5CB63182">
      <w:start w:val="1"/>
      <w:numFmt w:val="decimal"/>
      <w:lvlText w:val="4.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D72FF5E">
      <w:start w:val="1"/>
      <w:numFmt w:val="decimal"/>
      <w:lvlText w:val="4.1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57A54"/>
    <w:multiLevelType w:val="hybridMultilevel"/>
    <w:tmpl w:val="58D8B6D4"/>
    <w:lvl w:ilvl="0" w:tplc="59D6FA6A">
      <w:start w:val="1"/>
      <w:numFmt w:val="decimal"/>
      <w:lvlText w:val="4.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FBE8A4AE">
      <w:start w:val="1"/>
      <w:numFmt w:val="decimal"/>
      <w:lvlText w:val="4.2.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974C9"/>
    <w:multiLevelType w:val="hybridMultilevel"/>
    <w:tmpl w:val="620CBC38"/>
    <w:lvl w:ilvl="0" w:tplc="16449C18">
      <w:start w:val="1"/>
      <w:numFmt w:val="decimal"/>
      <w:lvlText w:val="3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16449C1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B6498"/>
    <w:multiLevelType w:val="hybridMultilevel"/>
    <w:tmpl w:val="C55009C4"/>
    <w:lvl w:ilvl="0" w:tplc="3AA67400">
      <w:start w:val="1"/>
      <w:numFmt w:val="decimal"/>
      <w:lvlText w:val="2.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1E1A41E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66B61C">
      <w:start w:val="1"/>
      <w:numFmt w:val="decimal"/>
      <w:lvlText w:val="2.3.%3.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D98EC466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938BB48">
      <w:start w:val="1"/>
      <w:numFmt w:val="decimal"/>
      <w:lvlText w:val="2.2.%5."/>
      <w:lvlJc w:val="left"/>
      <w:pPr>
        <w:tabs>
          <w:tab w:val="num" w:pos="3240"/>
        </w:tabs>
        <w:ind w:left="3600" w:hanging="360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AD"/>
    <w:rsid w:val="00105A6B"/>
    <w:rsid w:val="00130434"/>
    <w:rsid w:val="0013455B"/>
    <w:rsid w:val="00140FAD"/>
    <w:rsid w:val="001D738E"/>
    <w:rsid w:val="002942DB"/>
    <w:rsid w:val="00436991"/>
    <w:rsid w:val="00697689"/>
    <w:rsid w:val="00862CB4"/>
    <w:rsid w:val="00916B63"/>
    <w:rsid w:val="00963D1B"/>
    <w:rsid w:val="00A75426"/>
    <w:rsid w:val="00C31C47"/>
    <w:rsid w:val="00C87152"/>
    <w:rsid w:val="00D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0F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94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eli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2015-05-21T04:57:00Z</cp:lastPrinted>
  <dcterms:created xsi:type="dcterms:W3CDTF">2015-05-21T04:58:00Z</dcterms:created>
  <dcterms:modified xsi:type="dcterms:W3CDTF">2016-05-11T02:23:00Z</dcterms:modified>
</cp:coreProperties>
</file>