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11" w:rsidRDefault="007D3711" w:rsidP="007D3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711" w:rsidRDefault="007D3711" w:rsidP="007D37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D3711" w:rsidRDefault="007D3711" w:rsidP="007D371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D3711" w:rsidRDefault="007D3711" w:rsidP="007D3711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D3711" w:rsidRDefault="007D3711" w:rsidP="007D371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D3711" w:rsidRDefault="007D3711" w:rsidP="007D371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D3711" w:rsidRDefault="007D3711" w:rsidP="007D371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r w:rsidR="0071235D">
        <w:rPr>
          <w:rFonts w:ascii="Times New Roman" w:hAnsi="Times New Roman" w:cs="Times New Roman"/>
          <w:sz w:val="24"/>
          <w:szCs w:val="24"/>
          <w:u w:val="single"/>
        </w:rPr>
        <w:t>11.  01.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235D">
        <w:rPr>
          <w:rFonts w:ascii="Times New Roman" w:hAnsi="Times New Roman" w:cs="Times New Roman"/>
          <w:sz w:val="24"/>
          <w:szCs w:val="24"/>
          <w:u w:val="single"/>
        </w:rPr>
        <w:t>05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7D3711" w:rsidRDefault="007D3711" w:rsidP="007D371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7D3711" w:rsidRDefault="007D3711" w:rsidP="007D371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3711" w:rsidTr="006311C3">
        <w:tc>
          <w:tcPr>
            <w:tcW w:w="4785" w:type="dxa"/>
            <w:hideMark/>
          </w:tcPr>
          <w:p w:rsidR="007D3711" w:rsidRDefault="007D3711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земельного участка </w:t>
            </w:r>
          </w:p>
          <w:p w:rsidR="007D3711" w:rsidRDefault="007D3711" w:rsidP="0063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Мильштейну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 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7D3711" w:rsidRDefault="007D3711" w:rsidP="006311C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711" w:rsidRDefault="007D3711" w:rsidP="007D3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3711" w:rsidRDefault="007D3711" w:rsidP="007D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пп.10 п.2 ст. 39.3, ст. 39.15, ст. 39.18 Земельного Кодекса Российской Федерации, п.2 ст. 3.3 Федерального закона   от   25.10.2001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утвержденных Постановлением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 19.11.2014 № 1221,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учитывая отсутствие в течение 30 дней со дня опубликования заявлений иных граждан о намерении      участвовать     в      аукционе,      на  основании       заявления  </w:t>
      </w:r>
      <w:proofErr w:type="gramEnd"/>
    </w:p>
    <w:p w:rsidR="007D3711" w:rsidRDefault="007D3711" w:rsidP="007D3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Мильштейна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  о предварительном согласовании предоставления в собственность за плату земельного участка, </w:t>
      </w:r>
    </w:p>
    <w:p w:rsidR="007D3711" w:rsidRDefault="007D3711" w:rsidP="007D3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11" w:rsidRDefault="007D3711" w:rsidP="007D3711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D3711" w:rsidRDefault="007D3711" w:rsidP="007D3711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согласовать предоставление в собственность за плату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Мильштейну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Юрию Михайловичу  земельного участка с условным номером ЗУ:1.209, площадью 880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строительства, категория земель – земли населенных пунктов, формируемого в соответствии с градостроительной документацией территории микрорайона Садовый, утвержденной постановлением администрации Елизовского городского поселения от 22.12.2017 № 1305-п.</w:t>
      </w:r>
    </w:p>
    <w:p w:rsidR="007D3711" w:rsidRDefault="007D3711" w:rsidP="007D371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., Яблоневый пр-д,20. </w:t>
      </w:r>
    </w:p>
    <w:p w:rsidR="007D3711" w:rsidRPr="00027045" w:rsidRDefault="007D3711" w:rsidP="007D3711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Мильштейну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</w:t>
      </w:r>
      <w:r w:rsidRPr="00027045">
        <w:rPr>
          <w:rFonts w:ascii="Times New Roman" w:hAnsi="Times New Roman" w:cs="Times New Roman"/>
          <w:sz w:val="28"/>
          <w:szCs w:val="28"/>
        </w:rPr>
        <w:t xml:space="preserve">  обеспечить в отношении вышеназванного земельного участка выполнение кадастровых работ, постановку его на государственный кадастровый учет</w:t>
      </w:r>
      <w:r w:rsidRPr="00027045">
        <w:rPr>
          <w:rFonts w:ascii="Times New Roman" w:hAnsi="Times New Roman" w:cs="Times New Roman"/>
          <w:i/>
          <w:sz w:val="28"/>
          <w:szCs w:val="28"/>
        </w:rPr>
        <w:t>.</w:t>
      </w:r>
    </w:p>
    <w:p w:rsidR="007D3711" w:rsidRDefault="007D3711" w:rsidP="007D3711">
      <w:pPr>
        <w:pStyle w:val="ConsPlusNormal"/>
        <w:ind w:firstLine="709"/>
        <w:jc w:val="both"/>
      </w:pPr>
      <w:r>
        <w:rPr>
          <w:szCs w:val="28"/>
        </w:rPr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7D3711" w:rsidRDefault="007D3711" w:rsidP="007D3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7D3711" w:rsidRDefault="007D3711" w:rsidP="007D3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7D3711" w:rsidRDefault="007D3711" w:rsidP="007D3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370D25" w:rsidRPr="00370D25" w:rsidRDefault="00370D25" w:rsidP="00370D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</w:t>
      </w:r>
      <w:r w:rsidRPr="00370D25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7D3711" w:rsidRDefault="007D3711" w:rsidP="00370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7D3711" w:rsidRDefault="007D3711" w:rsidP="007D3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711" w:rsidRDefault="007D3711" w:rsidP="007D3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711" w:rsidRDefault="007D3711" w:rsidP="007D371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3711" w:rsidRDefault="007D3711" w:rsidP="007D371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7D3711" w:rsidRDefault="007D3711" w:rsidP="007D3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711" w:rsidRDefault="007D3711" w:rsidP="007D37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11" w:rsidRDefault="007D3711" w:rsidP="007D3711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42186"/>
    <w:multiLevelType w:val="hybridMultilevel"/>
    <w:tmpl w:val="6030A1A4"/>
    <w:lvl w:ilvl="0" w:tplc="27880148">
      <w:start w:val="3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4A34CA"/>
    <w:multiLevelType w:val="multilevel"/>
    <w:tmpl w:val="25BCE08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3">
    <w:nsid w:val="7B1247A1"/>
    <w:multiLevelType w:val="hybridMultilevel"/>
    <w:tmpl w:val="674E8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711"/>
    <w:rsid w:val="00174158"/>
    <w:rsid w:val="00313365"/>
    <w:rsid w:val="00370D25"/>
    <w:rsid w:val="0071235D"/>
    <w:rsid w:val="007D3711"/>
    <w:rsid w:val="008404F2"/>
    <w:rsid w:val="009A1F5C"/>
    <w:rsid w:val="00B951C0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711"/>
    <w:pPr>
      <w:ind w:left="720"/>
      <w:contextualSpacing/>
    </w:pPr>
  </w:style>
  <w:style w:type="paragraph" w:customStyle="1" w:styleId="ConsPlusNormal">
    <w:name w:val="ConsPlusNormal"/>
    <w:rsid w:val="007D37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7D3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2019-01-09T21:32:00Z</dcterms:created>
  <dcterms:modified xsi:type="dcterms:W3CDTF">2019-01-11T01:09:00Z</dcterms:modified>
</cp:coreProperties>
</file>