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F1" w:rsidRPr="002C4D32" w:rsidRDefault="00967D89" w:rsidP="000D5DF1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2C4D32">
        <w:rPr>
          <w:rFonts w:ascii="Times New Roman" w:hAnsi="Times New Roman" w:cs="Times New Roman"/>
          <w:b/>
          <w:caps/>
        </w:rPr>
        <w:t xml:space="preserve">Государственная услуга </w:t>
      </w:r>
    </w:p>
    <w:p w:rsidR="00967D89" w:rsidRPr="002C4D32" w:rsidRDefault="00967D89" w:rsidP="000D5DF1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2C4D32">
        <w:rPr>
          <w:rFonts w:ascii="Times New Roman" w:hAnsi="Times New Roman" w:cs="Times New Roman"/>
          <w:b/>
          <w:caps/>
        </w:rPr>
        <w:t>по согласованию размещения хозяйственных и иных объектов, а также внедрения новых технологических процессов, влияющих на состояние водных биологических ресурсов и среду их обитания</w:t>
      </w:r>
    </w:p>
    <w:tbl>
      <w:tblPr>
        <w:tblStyle w:val="a4"/>
        <w:tblW w:w="10915" w:type="dxa"/>
        <w:tblInd w:w="-34" w:type="dxa"/>
        <w:tblLook w:val="04A0"/>
      </w:tblPr>
      <w:tblGrid>
        <w:gridCol w:w="4678"/>
        <w:gridCol w:w="6237"/>
      </w:tblGrid>
      <w:tr w:rsidR="000D5DF1" w:rsidRPr="002C4D32" w:rsidTr="002C4D32">
        <w:tc>
          <w:tcPr>
            <w:tcW w:w="4678" w:type="dxa"/>
          </w:tcPr>
          <w:p w:rsidR="000D5DF1" w:rsidRPr="002C4D32" w:rsidRDefault="000D5DF1" w:rsidP="000D5DF1">
            <w:pPr>
              <w:pStyle w:val="a3"/>
              <w:rPr>
                <w:rFonts w:ascii="Times New Roman" w:hAnsi="Times New Roman" w:cs="Times New Roman"/>
                <w:b/>
                <w:caps/>
              </w:rPr>
            </w:pPr>
            <w:r w:rsidRPr="002C4D32">
              <w:rPr>
                <w:rFonts w:ascii="Times New Roman" w:hAnsi="Times New Roman" w:cs="Times New Roman"/>
                <w:b/>
                <w:caps/>
              </w:rPr>
              <w:t>Ответственная организация:</w:t>
            </w:r>
          </w:p>
        </w:tc>
        <w:tc>
          <w:tcPr>
            <w:tcW w:w="6237" w:type="dxa"/>
          </w:tcPr>
          <w:p w:rsidR="000D5DF1" w:rsidRPr="002C4D32" w:rsidRDefault="000D5DF1" w:rsidP="002C4D32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 xml:space="preserve">Отдел согласования размещения хозяйственных объектов, организации воспроизводства и акклиматизации водных биологических ресурсов Северо-Восточного территориального управления </w:t>
            </w:r>
            <w:proofErr w:type="spellStart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Росрыболовства</w:t>
            </w:r>
            <w:proofErr w:type="spellEnd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C4D32" w:rsidRPr="002C4D3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(г. Петропавловск-Камчатский, ул. Академика Королева, д.58, тел.(4152)23-58-54, (4152)23-58-62.</w:t>
            </w:r>
            <w:proofErr w:type="gramEnd"/>
          </w:p>
        </w:tc>
      </w:tr>
      <w:tr w:rsidR="000D5DF1" w:rsidRPr="002C4D32" w:rsidTr="002C4D32">
        <w:tc>
          <w:tcPr>
            <w:tcW w:w="4678" w:type="dxa"/>
          </w:tcPr>
          <w:p w:rsidR="000D5DF1" w:rsidRPr="002C4D32" w:rsidRDefault="002C4D32" w:rsidP="000D5DF1">
            <w:pPr>
              <w:pStyle w:val="a3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Получатели услуг</w:t>
            </w:r>
            <w:r w:rsidR="000D5DF1" w:rsidRPr="002C4D32">
              <w:rPr>
                <w:rFonts w:ascii="Times New Roman" w:hAnsi="Times New Roman" w:cs="Times New Roman"/>
                <w:b/>
                <w:caps/>
              </w:rPr>
              <w:t>:</w:t>
            </w:r>
          </w:p>
          <w:p w:rsidR="000D5DF1" w:rsidRPr="002C4D32" w:rsidRDefault="000D5DF1" w:rsidP="000D5DF1">
            <w:pPr>
              <w:pStyle w:val="a3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6237" w:type="dxa"/>
          </w:tcPr>
          <w:p w:rsidR="000D5DF1" w:rsidRPr="002C4D32" w:rsidRDefault="000D5DF1" w:rsidP="002C4D3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Юридические лица и физические лица, в том числе индивидуальные предприниматели</w:t>
            </w:r>
          </w:p>
        </w:tc>
      </w:tr>
      <w:tr w:rsidR="000D5DF1" w:rsidRPr="002C4D32" w:rsidTr="002C4D32">
        <w:tc>
          <w:tcPr>
            <w:tcW w:w="4678" w:type="dxa"/>
          </w:tcPr>
          <w:p w:rsidR="000D5DF1" w:rsidRPr="002C4D32" w:rsidRDefault="000D5DF1" w:rsidP="000D5DF1">
            <w:pPr>
              <w:pStyle w:val="a3"/>
              <w:rPr>
                <w:rFonts w:ascii="Times New Roman" w:hAnsi="Times New Roman" w:cs="Times New Roman"/>
                <w:b/>
                <w:caps/>
              </w:rPr>
            </w:pPr>
            <w:r w:rsidRPr="002C4D32">
              <w:rPr>
                <w:rFonts w:ascii="Times New Roman" w:hAnsi="Times New Roman" w:cs="Times New Roman"/>
                <w:b/>
                <w:caps/>
              </w:rPr>
              <w:t>Федеральные законы, нормативные правовые акты, регламентирующие оказание государственных услуг:</w:t>
            </w:r>
          </w:p>
        </w:tc>
        <w:tc>
          <w:tcPr>
            <w:tcW w:w="6237" w:type="dxa"/>
          </w:tcPr>
          <w:p w:rsidR="000D5DF1" w:rsidRPr="002C4D32" w:rsidRDefault="000D5DF1" w:rsidP="002C4D32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Статья 50 Федерального закона Российской Федерации от 20.12.2004 № 166-ФЗ «О рыболовстве и сохранении водных биологических ресурсов», «Правила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осуществление иной деятельности, оказывающей воздействие на водные биологические ресурсы и среду их обитания», утверждённые Постановлением Правительства Российской Федерации от 30.04.2013 № 384 (далее - Правила)</w:t>
            </w:r>
            <w:proofErr w:type="gramEnd"/>
          </w:p>
        </w:tc>
      </w:tr>
      <w:tr w:rsidR="000D5DF1" w:rsidRPr="002C4D32" w:rsidTr="002C4D32">
        <w:tc>
          <w:tcPr>
            <w:tcW w:w="4678" w:type="dxa"/>
          </w:tcPr>
          <w:p w:rsidR="000D5DF1" w:rsidRPr="002C4D32" w:rsidRDefault="000D5DF1" w:rsidP="000D5DF1">
            <w:pPr>
              <w:pStyle w:val="a3"/>
              <w:rPr>
                <w:rFonts w:ascii="Times New Roman" w:hAnsi="Times New Roman" w:cs="Times New Roman"/>
                <w:b/>
                <w:caps/>
              </w:rPr>
            </w:pPr>
            <w:r w:rsidRPr="002C4D32">
              <w:rPr>
                <w:rFonts w:ascii="Times New Roman" w:hAnsi="Times New Roman" w:cs="Times New Roman"/>
                <w:b/>
                <w:caps/>
              </w:rPr>
              <w:t>Необходимые документы</w:t>
            </w:r>
            <w:r w:rsidRPr="002C4D32">
              <w:rPr>
                <w:rFonts w:ascii="Times New Roman" w:hAnsi="Times New Roman" w:cs="Times New Roman"/>
                <w:b/>
                <w:caps/>
              </w:rPr>
              <w:tab/>
            </w:r>
          </w:p>
        </w:tc>
        <w:tc>
          <w:tcPr>
            <w:tcW w:w="6237" w:type="dxa"/>
          </w:tcPr>
          <w:p w:rsidR="000D5DF1" w:rsidRPr="002C4D32" w:rsidRDefault="000D5DF1" w:rsidP="002C4D3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1. Заявка, в которой указываются сведения:</w:t>
            </w:r>
          </w:p>
          <w:p w:rsidR="000D5DF1" w:rsidRPr="002C4D32" w:rsidRDefault="000D5DF1" w:rsidP="002C4D3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о заявителе:</w:t>
            </w:r>
          </w:p>
          <w:p w:rsidR="000D5DF1" w:rsidRPr="002C4D32" w:rsidRDefault="000D5DF1" w:rsidP="002C4D32">
            <w:pPr>
              <w:pStyle w:val="a3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полное и сокращенное (при наличии) наименование юридического лица, его организационно-правовая форма;</w:t>
            </w:r>
          </w:p>
          <w:p w:rsidR="000D5DF1" w:rsidRPr="002C4D32" w:rsidRDefault="000D5DF1" w:rsidP="002C4D32">
            <w:pPr>
              <w:pStyle w:val="a3"/>
              <w:numPr>
                <w:ilvl w:val="0"/>
                <w:numId w:val="5"/>
              </w:numPr>
              <w:ind w:left="34"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ФИО и место жительства физического лиц</w:t>
            </w:r>
            <w:proofErr w:type="gramStart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а(</w:t>
            </w:r>
            <w:proofErr w:type="gramEnd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ИП);</w:t>
            </w:r>
          </w:p>
          <w:p w:rsidR="000D5DF1" w:rsidRPr="002C4D32" w:rsidRDefault="000D5DF1" w:rsidP="002C4D32">
            <w:pPr>
              <w:pStyle w:val="a3"/>
              <w:ind w:left="4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б)   о документации, прилагаемой к заявке.</w:t>
            </w:r>
          </w:p>
          <w:p w:rsidR="000D5DF1" w:rsidRPr="002C4D32" w:rsidRDefault="002C4D32" w:rsidP="002C4D32">
            <w:pPr>
              <w:pStyle w:val="a3"/>
              <w:ind w:left="4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2. К</w:t>
            </w:r>
            <w:r w:rsidR="000D5DF1" w:rsidRPr="002C4D32">
              <w:rPr>
                <w:rFonts w:ascii="Times New Roman" w:hAnsi="Times New Roman" w:cs="Times New Roman"/>
                <w:sz w:val="23"/>
                <w:szCs w:val="23"/>
              </w:rPr>
              <w:t xml:space="preserve"> заявке прилагается следующая документация:</w:t>
            </w:r>
          </w:p>
          <w:p w:rsidR="000D5DF1" w:rsidRPr="002C4D32" w:rsidRDefault="000D5DF1" w:rsidP="002C4D32">
            <w:pPr>
              <w:pStyle w:val="a3"/>
              <w:numPr>
                <w:ilvl w:val="0"/>
                <w:numId w:val="8"/>
              </w:numPr>
              <w:ind w:left="34"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при согласовании строительства, реконструкции объектов капитального строительства в соответствии с п. 2 и 3 Правил;</w:t>
            </w:r>
          </w:p>
          <w:p w:rsidR="000D5DF1" w:rsidRPr="002C4D32" w:rsidRDefault="000D5DF1" w:rsidP="002C4D32">
            <w:pPr>
              <w:pStyle w:val="a3"/>
              <w:numPr>
                <w:ilvl w:val="0"/>
                <w:numId w:val="8"/>
              </w:numPr>
              <w:ind w:left="34" w:firstLine="3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 xml:space="preserve">копия разделов проектной документации, предусмотренной пунктами 10, 12, 17, 18, 22-25 (для объектов капитального строительства производственного и непроизводственного назначения, за исключением линейных </w:t>
            </w:r>
            <w:proofErr w:type="spellStart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объетов</w:t>
            </w:r>
            <w:proofErr w:type="spellEnd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) и пунктами 34-40 (для линейных объектов) Положения о составе разделов проектной документации и требованиях к их содержанию, утвержденного постановлением Правительства РФ от 16.02.2008 № 87;</w:t>
            </w:r>
            <w:proofErr w:type="gramEnd"/>
          </w:p>
          <w:p w:rsidR="000D5DF1" w:rsidRPr="002C4D32" w:rsidRDefault="000D5DF1" w:rsidP="002C4D32">
            <w:pPr>
              <w:pStyle w:val="a3"/>
              <w:numPr>
                <w:ilvl w:val="0"/>
                <w:numId w:val="8"/>
              </w:numPr>
              <w:ind w:left="34"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при согласовании, внедрении новых технологических процессов и осуществления иной деятельности в соответствии с пунктами 2 и 3 Правил - копия проектной документации или программа планируемых работ, обосновывающей внедрение новых технологических процессов и осуществление иной деятельности, а так же документ, содержащей сведения о планируемых мерах по сохранению водных биологических ресурсов и среды их обитания.</w:t>
            </w:r>
            <w:proofErr w:type="gramEnd"/>
          </w:p>
          <w:p w:rsidR="000D5DF1" w:rsidRPr="002C4D32" w:rsidRDefault="002C4D32" w:rsidP="002C4D3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3. О</w:t>
            </w:r>
            <w:r w:rsidR="000D5DF1" w:rsidRPr="002C4D32">
              <w:rPr>
                <w:rFonts w:ascii="Times New Roman" w:hAnsi="Times New Roman" w:cs="Times New Roman"/>
                <w:sz w:val="23"/>
                <w:szCs w:val="23"/>
              </w:rPr>
              <w:t>ценка воздействия планируемой деятельности на состояние водных биологических ресурсов и среду их обитания;</w:t>
            </w:r>
          </w:p>
        </w:tc>
      </w:tr>
      <w:tr w:rsidR="000D5DF1" w:rsidRPr="002C4D32" w:rsidTr="002C4D32">
        <w:tc>
          <w:tcPr>
            <w:tcW w:w="4678" w:type="dxa"/>
          </w:tcPr>
          <w:p w:rsidR="000D5DF1" w:rsidRPr="002C4D32" w:rsidRDefault="000D5DF1" w:rsidP="000D5DF1">
            <w:pPr>
              <w:pStyle w:val="a3"/>
              <w:rPr>
                <w:rFonts w:ascii="Times New Roman" w:hAnsi="Times New Roman" w:cs="Times New Roman"/>
                <w:b/>
                <w:caps/>
              </w:rPr>
            </w:pPr>
            <w:r w:rsidRPr="002C4D32">
              <w:rPr>
                <w:rFonts w:ascii="Times New Roman" w:hAnsi="Times New Roman" w:cs="Times New Roman"/>
                <w:b/>
                <w:caps/>
              </w:rPr>
              <w:t>Стоимость услуги и порядок (оплаты)</w:t>
            </w:r>
          </w:p>
        </w:tc>
        <w:tc>
          <w:tcPr>
            <w:tcW w:w="6237" w:type="dxa"/>
          </w:tcPr>
          <w:p w:rsidR="000D5DF1" w:rsidRPr="002C4D32" w:rsidRDefault="000D5DF1" w:rsidP="002C4D3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Плата не взимается</w:t>
            </w:r>
          </w:p>
        </w:tc>
      </w:tr>
      <w:tr w:rsidR="000D5DF1" w:rsidRPr="002C4D32" w:rsidTr="002C4D32">
        <w:tc>
          <w:tcPr>
            <w:tcW w:w="4678" w:type="dxa"/>
          </w:tcPr>
          <w:p w:rsidR="000D5DF1" w:rsidRPr="002C4D32" w:rsidRDefault="000D5DF1" w:rsidP="000D5DF1">
            <w:pPr>
              <w:pStyle w:val="a3"/>
              <w:rPr>
                <w:rFonts w:ascii="Times New Roman" w:hAnsi="Times New Roman" w:cs="Times New Roman"/>
                <w:b/>
                <w:caps/>
              </w:rPr>
            </w:pPr>
            <w:r w:rsidRPr="002C4D32">
              <w:rPr>
                <w:rFonts w:ascii="Times New Roman" w:hAnsi="Times New Roman" w:cs="Times New Roman"/>
                <w:b/>
                <w:caps/>
              </w:rPr>
              <w:t>Срок оказания услуги</w:t>
            </w:r>
          </w:p>
        </w:tc>
        <w:tc>
          <w:tcPr>
            <w:tcW w:w="6237" w:type="dxa"/>
          </w:tcPr>
          <w:p w:rsidR="000D5DF1" w:rsidRPr="002C4D32" w:rsidRDefault="000D5DF1" w:rsidP="002C4D3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В срок не более 30-ти календарных дней со дня получения заявки и документации</w:t>
            </w:r>
          </w:p>
        </w:tc>
      </w:tr>
      <w:tr w:rsidR="000D5DF1" w:rsidRPr="002C4D32" w:rsidTr="002C4D32">
        <w:tc>
          <w:tcPr>
            <w:tcW w:w="4678" w:type="dxa"/>
          </w:tcPr>
          <w:p w:rsidR="000D5DF1" w:rsidRPr="002C4D32" w:rsidRDefault="000D5DF1" w:rsidP="000D5DF1">
            <w:pPr>
              <w:pStyle w:val="a3"/>
              <w:rPr>
                <w:rFonts w:ascii="Times New Roman" w:hAnsi="Times New Roman" w:cs="Times New Roman"/>
                <w:b/>
                <w:caps/>
              </w:rPr>
            </w:pPr>
            <w:r w:rsidRPr="002C4D32">
              <w:rPr>
                <w:rFonts w:ascii="Times New Roman" w:hAnsi="Times New Roman" w:cs="Times New Roman"/>
                <w:b/>
                <w:caps/>
              </w:rPr>
              <w:t>Результат оказания услуги</w:t>
            </w:r>
          </w:p>
        </w:tc>
        <w:tc>
          <w:tcPr>
            <w:tcW w:w="6237" w:type="dxa"/>
          </w:tcPr>
          <w:p w:rsidR="000D5DF1" w:rsidRPr="002C4D32" w:rsidRDefault="000D5DF1" w:rsidP="002C4D3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4D32">
              <w:rPr>
                <w:rFonts w:ascii="Times New Roman" w:hAnsi="Times New Roman" w:cs="Times New Roman"/>
                <w:sz w:val="23"/>
                <w:szCs w:val="23"/>
              </w:rPr>
              <w:t>Решение о согласовании (об отказе в согласовании)</w:t>
            </w:r>
          </w:p>
        </w:tc>
      </w:tr>
    </w:tbl>
    <w:p w:rsidR="00967D89" w:rsidRPr="002C4D32" w:rsidRDefault="00967D89" w:rsidP="00967D89">
      <w:pPr>
        <w:pStyle w:val="a3"/>
        <w:jc w:val="both"/>
        <w:rPr>
          <w:rFonts w:ascii="Times New Roman" w:hAnsi="Times New Roman" w:cs="Times New Roman"/>
          <w:i/>
        </w:rPr>
      </w:pPr>
    </w:p>
    <w:sectPr w:rsidR="00967D89" w:rsidRPr="002C4D32" w:rsidSect="002C4D32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807"/>
    <w:multiLevelType w:val="hybridMultilevel"/>
    <w:tmpl w:val="464E87D4"/>
    <w:lvl w:ilvl="0" w:tplc="04190017">
      <w:start w:val="1"/>
      <w:numFmt w:val="lowerLetter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A7D2D1C"/>
    <w:multiLevelType w:val="hybridMultilevel"/>
    <w:tmpl w:val="591CFB2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7C47"/>
    <w:multiLevelType w:val="hybridMultilevel"/>
    <w:tmpl w:val="16CAC020"/>
    <w:lvl w:ilvl="0" w:tplc="D35868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B8A6BF2"/>
    <w:multiLevelType w:val="hybridMultilevel"/>
    <w:tmpl w:val="464E87D4"/>
    <w:lvl w:ilvl="0" w:tplc="04190017">
      <w:start w:val="1"/>
      <w:numFmt w:val="lowerLetter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8306A11"/>
    <w:multiLevelType w:val="hybridMultilevel"/>
    <w:tmpl w:val="B0F4F3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797"/>
    <w:multiLevelType w:val="hybridMultilevel"/>
    <w:tmpl w:val="D8026420"/>
    <w:lvl w:ilvl="0" w:tplc="D35868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0486C35"/>
    <w:multiLevelType w:val="hybridMultilevel"/>
    <w:tmpl w:val="E376BEAE"/>
    <w:lvl w:ilvl="0" w:tplc="D35868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6539175F"/>
    <w:multiLevelType w:val="hybridMultilevel"/>
    <w:tmpl w:val="A06E4276"/>
    <w:lvl w:ilvl="0" w:tplc="D35868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7895"/>
    <w:rsid w:val="000D5DF1"/>
    <w:rsid w:val="000E7D89"/>
    <w:rsid w:val="002B085E"/>
    <w:rsid w:val="002C4D32"/>
    <w:rsid w:val="003B6042"/>
    <w:rsid w:val="004F0689"/>
    <w:rsid w:val="005110F9"/>
    <w:rsid w:val="0054578F"/>
    <w:rsid w:val="005D7895"/>
    <w:rsid w:val="005F5CD1"/>
    <w:rsid w:val="00967D89"/>
    <w:rsid w:val="009A0259"/>
    <w:rsid w:val="00A84740"/>
    <w:rsid w:val="00AE2AA0"/>
    <w:rsid w:val="00B53E93"/>
    <w:rsid w:val="00C034D3"/>
    <w:rsid w:val="00C073E0"/>
    <w:rsid w:val="00D4543C"/>
    <w:rsid w:val="00E04B77"/>
    <w:rsid w:val="00E33E9B"/>
    <w:rsid w:val="00E565CE"/>
    <w:rsid w:val="00F4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D89"/>
    <w:pPr>
      <w:spacing w:after="0" w:line="240" w:lineRule="auto"/>
    </w:pPr>
  </w:style>
  <w:style w:type="table" w:styleId="a4">
    <w:name w:val="Table Grid"/>
    <w:basedOn w:val="a1"/>
    <w:uiPriority w:val="59"/>
    <w:rsid w:val="000D5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2015-05-23T01:29:00Z</cp:lastPrinted>
  <dcterms:created xsi:type="dcterms:W3CDTF">2019-04-26T06:34:00Z</dcterms:created>
  <dcterms:modified xsi:type="dcterms:W3CDTF">2019-04-26T06:34:00Z</dcterms:modified>
</cp:coreProperties>
</file>