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9F2" w14:textId="77777777" w:rsidR="0076749F" w:rsidRPr="00350F12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Приложение </w:t>
      </w:r>
    </w:p>
    <w:p w14:paraId="3BDB43B9" w14:textId="77777777" w:rsidR="00451F2D" w:rsidRPr="00350F12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14:paraId="65C1DEF4" w14:textId="77F8390E" w:rsidR="0076749F" w:rsidRPr="00350F12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525830" w:rsidRPr="00350F12">
        <w:rPr>
          <w:rFonts w:ascii="Times New Roman" w:hAnsi="Times New Roman"/>
          <w:color w:val="0D0D0D" w:themeColor="text1" w:themeTint="F2"/>
          <w:sz w:val="20"/>
          <w:szCs w:val="20"/>
        </w:rPr>
        <w:t>20.12.2021</w:t>
      </w: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525830" w:rsidRPr="00350F12">
        <w:rPr>
          <w:rFonts w:ascii="Times New Roman" w:hAnsi="Times New Roman"/>
          <w:color w:val="0D0D0D" w:themeColor="text1" w:themeTint="F2"/>
          <w:sz w:val="20"/>
          <w:szCs w:val="20"/>
        </w:rPr>
        <w:t>1</w:t>
      </w:r>
      <w:r w:rsidR="005457FC" w:rsidRPr="00350F12">
        <w:rPr>
          <w:rFonts w:ascii="Times New Roman" w:hAnsi="Times New Roman"/>
          <w:color w:val="0D0D0D" w:themeColor="text1" w:themeTint="F2"/>
          <w:sz w:val="20"/>
          <w:szCs w:val="20"/>
        </w:rPr>
        <w:t>2</w:t>
      </w:r>
      <w:r w:rsidR="00525830" w:rsidRPr="00350F12">
        <w:rPr>
          <w:rFonts w:ascii="Times New Roman" w:hAnsi="Times New Roman"/>
          <w:color w:val="0D0D0D" w:themeColor="text1" w:themeTint="F2"/>
          <w:sz w:val="20"/>
          <w:szCs w:val="20"/>
        </w:rPr>
        <w:t>14-п</w:t>
      </w:r>
    </w:p>
    <w:p w14:paraId="5993332C" w14:textId="77777777" w:rsidR="00451F2D" w:rsidRPr="00350F12" w:rsidRDefault="00451F2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  <w:u w:val="single"/>
        </w:rPr>
      </w:pPr>
    </w:p>
    <w:p w14:paraId="7F1EF479" w14:textId="77777777" w:rsidR="001A633C" w:rsidRPr="00350F12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195CFD3" w14:textId="77777777" w:rsidR="002A193D" w:rsidRPr="00350F12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350F12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14:paraId="4B52B3E2" w14:textId="77777777" w:rsidR="0055485C" w:rsidRPr="00350F12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3"/>
      <w:bookmarkEnd w:id="4"/>
      <w:bookmarkEnd w:id="0"/>
      <w:bookmarkEnd w:id="1"/>
      <w:bookmarkEnd w:id="2"/>
    </w:p>
    <w:p w14:paraId="3ECBC3F6" w14:textId="77777777" w:rsidR="002A193D" w:rsidRPr="00350F12" w:rsidRDefault="0055485C" w:rsidP="0055485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2A193D"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Управлением архитектуры и градостроительства </w:t>
      </w:r>
    </w:p>
    <w:p w14:paraId="2A298C8F" w14:textId="77777777" w:rsidR="002A193D" w:rsidRPr="00350F12" w:rsidRDefault="002A193D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>администрации Елизовского городского поселения</w:t>
      </w:r>
      <w:r w:rsidR="0076749F" w:rsidRPr="00350F1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– Контрольный орган) </w:t>
      </w:r>
      <w:r w:rsidR="0055485C" w:rsidRPr="00350F12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муниципального земельного контроля</w:t>
      </w:r>
    </w:p>
    <w:p w14:paraId="17021BC6" w14:textId="77777777" w:rsidR="0076749F" w:rsidRPr="00350F12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>в границах Елизовского городского поселения на 2022 год</w:t>
      </w:r>
    </w:p>
    <w:p w14:paraId="46F03BE4" w14:textId="77777777" w:rsidR="002A193D" w:rsidRPr="00350F12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14:paraId="0936862E" w14:textId="77777777" w:rsidR="002A193D" w:rsidRPr="00350F12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BC638DA" w14:textId="77777777" w:rsidR="0082037E" w:rsidRPr="00350F12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350F12">
        <w:rPr>
          <w:color w:val="0D0D0D" w:themeColor="text1" w:themeTint="F2"/>
          <w:sz w:val="28"/>
        </w:rPr>
        <w:t xml:space="preserve">Раздел 1. </w:t>
      </w:r>
      <w:r w:rsidR="00874BE3" w:rsidRPr="00350F12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350F12">
        <w:rPr>
          <w:color w:val="0D0D0D" w:themeColor="text1" w:themeTint="F2"/>
          <w:sz w:val="28"/>
        </w:rPr>
        <w:t>муниципального земельного</w:t>
      </w:r>
      <w:r w:rsidR="00874BE3" w:rsidRPr="00350F12">
        <w:rPr>
          <w:color w:val="0D0D0D" w:themeColor="text1" w:themeTint="F2"/>
          <w:sz w:val="28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E7FC821" w14:textId="77777777" w:rsidR="004577FC" w:rsidRPr="00350F12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14:paraId="172D7807" w14:textId="77777777" w:rsidR="00902228" w:rsidRPr="00350F12" w:rsidRDefault="00902228" w:rsidP="00902228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</w:t>
      </w:r>
      <w:proofErr w:type="gramStart"/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отношений,   </w:t>
      </w:r>
      <w:proofErr w:type="gramEnd"/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за нарушение которых законодательством предусмотрена административная ответственность.</w:t>
      </w:r>
    </w:p>
    <w:p w14:paraId="46625672" w14:textId="77777777" w:rsidR="00902228" w:rsidRPr="00350F12" w:rsidRDefault="00902228" w:rsidP="00902228">
      <w:pPr>
        <w:pStyle w:val="ConsPlusNormal"/>
        <w:numPr>
          <w:ilvl w:val="1"/>
          <w:numId w:val="23"/>
        </w:numPr>
        <w:ind w:left="0" w:firstLine="567"/>
        <w:jc w:val="both"/>
        <w:rPr>
          <w:color w:val="0D0D0D" w:themeColor="text1" w:themeTint="F2"/>
          <w:szCs w:val="28"/>
        </w:rPr>
      </w:pPr>
      <w:r w:rsidRPr="00350F12">
        <w:rPr>
          <w:color w:val="0D0D0D" w:themeColor="text1" w:themeTint="F2"/>
          <w:szCs w:val="28"/>
        </w:rPr>
        <w:t>Объектами земельных отношений являются земли, земельные участки или части земельных участков в границах Елизовского городского поселения.</w:t>
      </w:r>
    </w:p>
    <w:p w14:paraId="459B2C34" w14:textId="77777777" w:rsidR="00874BE3" w:rsidRPr="00350F12" w:rsidRDefault="00534E52" w:rsidP="00534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1.</w:t>
      </w:r>
      <w:r w:rsidR="00D06296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Программа профилактики направлена на</w:t>
      </w:r>
      <w:r w:rsidR="000C4C5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повышение эффективности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14:paraId="6CFBAA18" w14:textId="0250E87C" w:rsidR="00874BE3" w:rsidRPr="00350F12" w:rsidRDefault="00534E52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D06296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514295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Наиболее значимыми рисками в деятельности </w:t>
      </w:r>
      <w:r w:rsidR="0044724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3F4BB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являются:</w:t>
      </w:r>
    </w:p>
    <w:p w14:paraId="0DB94771" w14:textId="67E240C8" w:rsidR="00874BE3" w:rsidRPr="00350F12" w:rsidRDefault="00D06296" w:rsidP="007D1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площади используемого земельного участка, сведения</w:t>
      </w:r>
      <w:r w:rsidR="003F4BB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350F1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</w:t>
      </w:r>
      <w:bookmarkStart w:id="5" w:name="sub_7701"/>
      <w:r w:rsidR="009F64D5" w:rsidRPr="00350F1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bookmarkEnd w:id="5"/>
      <w:r w:rsidR="009F64D5" w:rsidRPr="00350F1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14:paraId="17F6831C" w14:textId="6DDC2BAB" w:rsidR="00874BE3" w:rsidRPr="00350F12" w:rsidRDefault="00D06296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фактического использования</w:t>
      </w:r>
      <w:r w:rsidR="003F4BB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B069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контролируемым лицом земельного</w:t>
      </w:r>
      <w:r w:rsidR="003F4BB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участка цели использования земельного участка сведения</w:t>
      </w:r>
      <w:proofErr w:type="gramEnd"/>
      <w:r w:rsidR="003F4BB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350F1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(и</w:t>
      </w:r>
      <w:r w:rsidR="009F64D5" w:rsidRPr="00350F1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спользование земельных участков не по целевому назначению,)</w:t>
      </w:r>
      <w:r w:rsidR="00767B67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14:paraId="67108078" w14:textId="77777777" w:rsidR="007D1CAD" w:rsidRPr="00350F12" w:rsidRDefault="00D06296" w:rsidP="007D1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1.4.3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7D1CAD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длительное </w:t>
      </w:r>
      <w:proofErr w:type="spellStart"/>
      <w:r w:rsidR="007D1CAD" w:rsidRPr="00350F12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="007D1CAD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="007D1CAD" w:rsidRPr="00350F12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 </w:t>
      </w:r>
      <w:r w:rsidR="007D1CAD" w:rsidRPr="00350F1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(неиспользование земельного участка, предназначенного для жилищного или иного строительства, садоводства, огородничества,                              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7D1CAD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7F1D5761" w14:textId="77777777" w:rsidR="007D1CAD" w:rsidRPr="00350F12" w:rsidRDefault="00D06296" w:rsidP="007D1CAD">
      <w:pPr>
        <w:pStyle w:val="ConsPlusNormal"/>
        <w:ind w:firstLine="709"/>
        <w:jc w:val="both"/>
        <w:rPr>
          <w:i/>
          <w:iCs/>
          <w:color w:val="0D0D0D" w:themeColor="text1" w:themeTint="F2"/>
          <w:szCs w:val="28"/>
        </w:rPr>
      </w:pPr>
      <w:r w:rsidRPr="00350F12">
        <w:rPr>
          <w:color w:val="0D0D0D" w:themeColor="text1" w:themeTint="F2"/>
          <w:szCs w:val="28"/>
        </w:rPr>
        <w:t>1.4.</w:t>
      </w:r>
      <w:r w:rsidR="007D1CAD" w:rsidRPr="00350F12">
        <w:rPr>
          <w:color w:val="0D0D0D" w:themeColor="text1" w:themeTint="F2"/>
          <w:szCs w:val="28"/>
        </w:rPr>
        <w:t>4</w:t>
      </w:r>
      <w:r w:rsidR="00902228" w:rsidRPr="00350F12">
        <w:rPr>
          <w:color w:val="0D0D0D" w:themeColor="text1" w:themeTint="F2"/>
          <w:szCs w:val="28"/>
        </w:rPr>
        <w:t>.</w:t>
      </w:r>
      <w:r w:rsidR="007D1CAD" w:rsidRPr="00350F12">
        <w:rPr>
          <w:color w:val="0D0D0D" w:themeColor="text1" w:themeTint="F2"/>
          <w:szCs w:val="28"/>
        </w:rPr>
        <w:tab/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="007D1CAD" w:rsidRPr="00350F12">
        <w:rPr>
          <w:i/>
          <w:iCs/>
          <w:color w:val="0D0D0D" w:themeColor="text1" w:themeTint="F2"/>
          <w:szCs w:val="28"/>
        </w:rPr>
        <w:t>(</w:t>
      </w:r>
      <w:r w:rsidRPr="00350F12">
        <w:rPr>
          <w:i/>
          <w:iCs/>
          <w:color w:val="0D0D0D" w:themeColor="text1" w:themeTint="F2"/>
          <w:szCs w:val="28"/>
        </w:rPr>
        <w:t xml:space="preserve">в соответствии со </w:t>
      </w:r>
      <w:r w:rsidR="007D1CAD" w:rsidRPr="00350F12">
        <w:rPr>
          <w:i/>
          <w:iCs/>
          <w:color w:val="0D0D0D" w:themeColor="text1" w:themeTint="F2"/>
          <w:szCs w:val="28"/>
        </w:rPr>
        <w:t>стать</w:t>
      </w:r>
      <w:r w:rsidRPr="00350F12">
        <w:rPr>
          <w:i/>
          <w:iCs/>
          <w:color w:val="0D0D0D" w:themeColor="text1" w:themeTint="F2"/>
          <w:szCs w:val="28"/>
        </w:rPr>
        <w:t>ями</w:t>
      </w:r>
      <w:r w:rsidR="007D1CAD" w:rsidRPr="00350F12">
        <w:rPr>
          <w:i/>
          <w:iCs/>
          <w:color w:val="0D0D0D" w:themeColor="text1" w:themeTint="F2"/>
          <w:szCs w:val="28"/>
        </w:rPr>
        <w:t xml:space="preserve"> 25 и 26 Земельного кодекса Российской Федерации).</w:t>
      </w:r>
    </w:p>
    <w:p w14:paraId="23AE11A3" w14:textId="77777777" w:rsidR="00874BE3" w:rsidRPr="00350F12" w:rsidRDefault="00534E52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EF02F7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5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В целях предотвращени</w:t>
      </w:r>
      <w:r w:rsidR="00EF02F7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рисков причинения вреда охраняемым законом ценностям, предупреждени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нарушений обязательных требований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проведены профилактические мероприятия, предусмотренные план</w:t>
      </w:r>
      <w:r w:rsidR="00C05EFC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ами проведения плановых (рейдовых) осмотров в 1-ом и 2-ом кварталах 2021 года. </w:t>
      </w:r>
    </w:p>
    <w:p w14:paraId="67E7552E" w14:textId="3284385B" w:rsidR="00375868" w:rsidRPr="00350F12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Кроме того, на </w:t>
      </w:r>
      <w:r w:rsidR="00902228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(</w:t>
      </w:r>
      <w:hyperlink r:id="rId8" w:history="1">
        <w:r w:rsidR="005A1FFB" w:rsidRPr="00350F1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5A1FFB" w:rsidRPr="00350F1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5A1FFB" w:rsidRPr="00350F1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admelizovo</w:t>
        </w:r>
        <w:proofErr w:type="spellEnd"/>
        <w:r w:rsidR="005A1FFB" w:rsidRPr="00350F1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5A1FFB" w:rsidRPr="00350F1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)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размещ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ены</w:t>
      </w:r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:</w:t>
      </w:r>
    </w:p>
    <w:p w14:paraId="30BBC40B" w14:textId="77777777" w:rsidR="00874BE3" w:rsidRPr="00350F12" w:rsidRDefault="00EF02F7" w:rsidP="00687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1.5.1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частей;</w:t>
      </w:r>
    </w:p>
    <w:p w14:paraId="2E5C96EA" w14:textId="1572D101" w:rsidR="00874BE3" w:rsidRPr="00350F1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проверочные листы</w:t>
      </w:r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(списки контрольных вопросов)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применяемые при проведении </w:t>
      </w:r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надзорных мероприятий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14:paraId="31165C56" w14:textId="70C8D3F3" w:rsidR="00874BE3" w:rsidRPr="00350F1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90222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D6FEA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информация о результатах </w:t>
      </w:r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(надзорных) мероприятий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также в </w:t>
      </w:r>
      <w:r w:rsidR="00375868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едином реестре контрольных (надзорных) мероприятий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14:paraId="41E1141A" w14:textId="77777777" w:rsidR="00874BE3" w:rsidRPr="00350F12" w:rsidRDefault="0090222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В период первого полугодия 2021 года, в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соответствии с ч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5 - 7 ст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8.2 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Федеральн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ого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закон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контроля»(далее – 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Федеральн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ый 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закон№ 294-Ф</w:t>
      </w:r>
      <w:r w:rsidR="00547E6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З</w:t>
      </w:r>
      <w:r w:rsidR="00374AFE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)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выдано 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 (два)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предостережени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о недопустимости нарушения обязательных требований в области </w:t>
      </w:r>
      <w:r w:rsidR="00687CD2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муниципального земельного</w:t>
      </w:r>
      <w:r w:rsidR="00874BE3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контроля.</w:t>
      </w:r>
    </w:p>
    <w:p w14:paraId="72CD0082" w14:textId="77777777" w:rsidR="000D3027" w:rsidRPr="00350F12" w:rsidRDefault="00D35D2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превентивных писем в адрес граждан, индивидуальных предпринимателей и юридических лиц</w:t>
      </w:r>
      <w:r w:rsidR="001F179F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содержащих сведения о выявленных </w:t>
      </w:r>
      <w:r w:rsidR="001F179F"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признаках нарушения и методах их устранения (деятельность без взаимодействия, в дистанционном формате).</w:t>
      </w:r>
    </w:p>
    <w:p w14:paraId="3D997DFA" w14:textId="77777777" w:rsidR="001F179F" w:rsidRPr="00350F12" w:rsidRDefault="001F17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В большинстве своём граждане, индивидуальные предприниматели и юридические лица, получившие такие письма, принимают меры по урегулированию вопросов землепользования.</w:t>
      </w:r>
    </w:p>
    <w:p w14:paraId="4482B850" w14:textId="77777777" w:rsidR="001F179F" w:rsidRPr="00350F12" w:rsidRDefault="001F17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Отрицательным фактором является обстоятельство наличия ограничительных мер в связи с пандемией </w:t>
      </w: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/>
        </w:rPr>
        <w:t>COVID</w:t>
      </w:r>
      <w:r w:rsidRPr="00350F1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-19.</w:t>
      </w:r>
    </w:p>
    <w:p w14:paraId="65E59C64" w14:textId="77777777" w:rsidR="004577FC" w:rsidRPr="00350F12" w:rsidRDefault="004577FC" w:rsidP="00DD4DFF">
      <w:pPr>
        <w:spacing w:after="0"/>
        <w:ind w:right="467" w:firstLine="567"/>
        <w:jc w:val="both"/>
        <w:rPr>
          <w:color w:val="0D0D0D" w:themeColor="text1" w:themeTint="F2"/>
          <w:sz w:val="26"/>
        </w:rPr>
      </w:pPr>
    </w:p>
    <w:p w14:paraId="34ADA589" w14:textId="77777777" w:rsidR="001A3A49" w:rsidRPr="00350F12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50F12">
        <w:rPr>
          <w:color w:val="0D0D0D" w:themeColor="text1" w:themeTint="F2"/>
          <w:sz w:val="28"/>
        </w:rPr>
        <w:t xml:space="preserve">Раздел 2. Цели и задачи </w:t>
      </w:r>
      <w:r w:rsidR="00626400" w:rsidRPr="00350F12">
        <w:rPr>
          <w:color w:val="0D0D0D" w:themeColor="text1" w:themeTint="F2"/>
          <w:sz w:val="28"/>
        </w:rPr>
        <w:t>реализации программы профилактики</w:t>
      </w:r>
    </w:p>
    <w:p w14:paraId="04B44041" w14:textId="77777777" w:rsidR="001A3A49" w:rsidRPr="00350F12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14:paraId="1211BC08" w14:textId="77777777" w:rsidR="00626400" w:rsidRPr="00350F12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4D673E25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CC7F6F9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912F2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земельного контроля в границах Елизовского городского поселения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14:paraId="6E5A66A7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14:paraId="1D20F75A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14BDF3B7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563B79E9" w14:textId="77777777" w:rsidR="00626400" w:rsidRPr="00350F12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42C0D5F5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разъяснение </w:t>
      </w:r>
      <w:r w:rsidR="00EA39B3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14:paraId="7ADCEA92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81FE9B0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4B54C826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534E52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и интенсивности профилактических мероприятий от особенностей </w:t>
      </w:r>
      <w:r w:rsidR="00EA39B3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0E8F3106" w14:textId="77777777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26587724" w14:textId="63780125" w:rsidR="00626400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350F12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3D6FE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574436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лиц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14:paraId="2ADF7041" w14:textId="77777777" w:rsidR="001A3A49" w:rsidRPr="00350F1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8E22EBA" w14:textId="77777777" w:rsidR="00C61671" w:rsidRPr="00350F12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827697D" w14:textId="77777777" w:rsidR="00EC523A" w:rsidRPr="00350F12" w:rsidRDefault="00EC523A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06CB09" w14:textId="77777777" w:rsidR="00122BD6" w:rsidRPr="00350F12" w:rsidRDefault="001364F0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350F12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="00122BD6" w:rsidRPr="00350F12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350F12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350F12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14:paraId="6EA7DE06" w14:textId="77777777" w:rsidR="00534E52" w:rsidRPr="00350F12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350F12">
        <w:rPr>
          <w:color w:val="0D0D0D" w:themeColor="text1" w:themeTint="F2"/>
          <w:sz w:val="28"/>
        </w:rPr>
        <w:t xml:space="preserve">Раздел 3. </w:t>
      </w:r>
      <w:r w:rsidR="009866A9" w:rsidRPr="00350F12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14:paraId="38FD9081" w14:textId="77777777" w:rsidR="0082037E" w:rsidRPr="00350F12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350F12">
        <w:rPr>
          <w:color w:val="0D0D0D" w:themeColor="text1" w:themeTint="F2"/>
          <w:sz w:val="28"/>
        </w:rPr>
        <w:t>сроки (периодичность) их проведения</w:t>
      </w:r>
    </w:p>
    <w:p w14:paraId="729D764F" w14:textId="77777777" w:rsidR="001A3A49" w:rsidRPr="00350F12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DD09F8D" w14:textId="77777777" w:rsidR="009866A9" w:rsidRPr="00350F12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14:paraId="67859898" w14:textId="77777777" w:rsidR="009866A9" w:rsidRPr="00350F1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информирование;</w:t>
      </w:r>
    </w:p>
    <w:p w14:paraId="0B3BFE27" w14:textId="77777777" w:rsidR="009866A9" w:rsidRPr="00350F1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обобщение правоприменительной практики;</w:t>
      </w:r>
    </w:p>
    <w:p w14:paraId="1791C61C" w14:textId="77777777" w:rsidR="009866A9" w:rsidRPr="00350F1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EC523A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</w:t>
      </w:r>
      <w:r w:rsidR="009866A9" w:rsidRPr="00350F1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14:paraId="4E69CC87" w14:textId="77777777" w:rsidR="00534E52" w:rsidRPr="00350F12" w:rsidRDefault="00534E52" w:rsidP="00E65A04">
      <w:pPr>
        <w:pStyle w:val="ConsPlusNormal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Информирование и консультирование являются обязательными профилактическими мероприятиями.</w:t>
      </w:r>
    </w:p>
    <w:p w14:paraId="4BD84543" w14:textId="77777777" w:rsidR="00534E52" w:rsidRPr="00350F12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</w:t>
      </w:r>
      <w:r w:rsidR="00534E52" w:rsidRPr="00350F12">
        <w:rPr>
          <w:color w:val="0D0D0D" w:themeColor="text1" w:themeTint="F2"/>
        </w:rPr>
        <w:t>.</w:t>
      </w:r>
      <w:r w:rsidR="00E65A04" w:rsidRPr="00350F12">
        <w:rPr>
          <w:color w:val="0D0D0D" w:themeColor="text1" w:themeTint="F2"/>
        </w:rPr>
        <w:t>2</w:t>
      </w:r>
      <w:r w:rsidR="00534E52" w:rsidRPr="00350F12">
        <w:rPr>
          <w:color w:val="0D0D0D" w:themeColor="text1" w:themeTint="F2"/>
        </w:rPr>
        <w:t xml:space="preserve">. Информирование </w:t>
      </w:r>
    </w:p>
    <w:p w14:paraId="42E5FC99" w14:textId="77777777" w:rsidR="00534E52" w:rsidRPr="00350F12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350F12">
        <w:rPr>
          <w:rFonts w:ascii="Times New Roman" w:hAnsi="Times New Roman"/>
          <w:color w:val="0D0D0D" w:themeColor="text1" w:themeTint="F2"/>
          <w:sz w:val="28"/>
        </w:rPr>
        <w:t>2</w:t>
      </w:r>
      <w:r w:rsidRPr="00350F12">
        <w:rPr>
          <w:rFonts w:ascii="Times New Roman" w:hAnsi="Times New Roman"/>
          <w:color w:val="0D0D0D" w:themeColor="text1" w:themeTint="F2"/>
          <w:sz w:val="28"/>
        </w:rPr>
        <w:t xml:space="preserve">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                                        на </w:t>
      </w:r>
      <w:r w:rsidR="00EC523A" w:rsidRPr="00350F1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</w:t>
      </w:r>
      <w:r w:rsidRPr="00350F12">
        <w:rPr>
          <w:rFonts w:ascii="Times New Roman" w:hAnsi="Times New Roman"/>
          <w:color w:val="0D0D0D" w:themeColor="text1" w:themeTint="F2"/>
          <w:sz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0C184A95" w14:textId="0DD0C9A0" w:rsidR="00661929" w:rsidRPr="00350F12" w:rsidRDefault="00534E52" w:rsidP="00ED5957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350F12">
        <w:rPr>
          <w:rFonts w:ascii="Times New Roman" w:hAnsi="Times New Roman"/>
          <w:color w:val="0D0D0D" w:themeColor="text1" w:themeTint="F2"/>
          <w:sz w:val="28"/>
        </w:rPr>
        <w:t>2</w:t>
      </w:r>
      <w:r w:rsidRPr="00350F12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350F12">
        <w:rPr>
          <w:rFonts w:ascii="Times New Roman" w:hAnsi="Times New Roman"/>
          <w:color w:val="0D0D0D" w:themeColor="text1" w:themeTint="F2"/>
          <w:sz w:val="28"/>
        </w:rPr>
        <w:t>2</w:t>
      </w:r>
      <w:r w:rsidRPr="00350F12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350F12">
        <w:rPr>
          <w:rFonts w:ascii="Times New Roman" w:hAnsi="Times New Roman"/>
          <w:color w:val="0D0D0D" w:themeColor="text1" w:themeTint="F2"/>
          <w:sz w:val="28"/>
        </w:rPr>
        <w:t>ет</w:t>
      </w:r>
      <w:r w:rsidRPr="00350F12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350F12">
        <w:rPr>
          <w:rFonts w:ascii="Times New Roman" w:hAnsi="Times New Roman"/>
          <w:color w:val="0D0D0D" w:themeColor="text1" w:themeTint="F2"/>
          <w:sz w:val="28"/>
        </w:rPr>
        <w:t>ет</w:t>
      </w:r>
      <w:r w:rsidRPr="00350F12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</w:t>
      </w:r>
      <w:r w:rsidR="00EC523A" w:rsidRPr="00350F1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в информационно-телекоммуникационной сети Интернет в разделе «муниципальный земельный контроль»</w:t>
      </w:r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50F12">
        <w:rPr>
          <w:rFonts w:ascii="Times New Roman" w:hAnsi="Times New Roman"/>
          <w:color w:val="0D0D0D" w:themeColor="text1" w:themeTint="F2"/>
          <w:sz w:val="28"/>
        </w:rPr>
        <w:t>сведения, определенные частью 3 статьи 46 Федерального закона № 248-ФЗ</w:t>
      </w:r>
      <w:r w:rsidR="00661929" w:rsidRPr="00350F12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14:paraId="1AF1F72B" w14:textId="77777777" w:rsidR="00615BA6" w:rsidRPr="00350F12" w:rsidRDefault="00661929" w:rsidP="00ED5957">
      <w:pPr>
        <w:pStyle w:val="af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</w:p>
    <w:p w14:paraId="4FA3F992" w14:textId="77777777" w:rsidR="00615BA6" w:rsidRPr="00350F12" w:rsidRDefault="00ED5957" w:rsidP="00ED595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3.3.1. </w:t>
      </w:r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14:paraId="60AA44C8" w14:textId="1DD3C928" w:rsidR="00615BA6" w:rsidRPr="00350F12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3.3.1.1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6" w:name="sub_470101"/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о </w:t>
      </w:r>
      <w:r w:rsidR="00355608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государственном земельном контроле (надзоре), </w:t>
      </w:r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земельном контроле;</w:t>
      </w:r>
    </w:p>
    <w:p w14:paraId="7F1D9853" w14:textId="77777777" w:rsidR="00615BA6" w:rsidRPr="00350F1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3.3.1.</w:t>
      </w:r>
      <w:proofErr w:type="gramStart"/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7" w:name="sub_470102"/>
      <w:bookmarkEnd w:id="6"/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>выявление</w:t>
      </w:r>
      <w:proofErr w:type="gramEnd"/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D69A908" w14:textId="60D8C8B0" w:rsidR="00615BA6" w:rsidRPr="00350F1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3.3.1.3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8" w:name="sub_470103"/>
      <w:bookmarkEnd w:id="7"/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49865B91" w14:textId="7797FAE0" w:rsidR="00615BA6" w:rsidRPr="00350F1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3.3.1.4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9" w:name="sub_470104"/>
      <w:bookmarkEnd w:id="8"/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14:paraId="4273A457" w14:textId="1C8055A5" w:rsidR="00615BA6" w:rsidRPr="00350F1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3.3.1.5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10" w:name="sub_470105"/>
      <w:bookmarkEnd w:id="9"/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350F12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69746F33" w14:textId="77777777" w:rsidR="00355608" w:rsidRPr="00350F12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3.3.2. По итогам года, в срок до 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05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февраля следующего за отчетным, Контрольный орган готовит доклад о правоприменительной практики осуществления муниципального земельного контроля в границах Елизовского городского поселения.</w:t>
      </w:r>
    </w:p>
    <w:p w14:paraId="32DAF050" w14:textId="5B1D8BBA" w:rsidR="00444AA5" w:rsidRPr="00350F12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3.3.3. Доклад о правоприменительной практики</w:t>
      </w:r>
      <w:r w:rsidR="002D431B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2D431B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контроль».</w:t>
      </w:r>
    </w:p>
    <w:p w14:paraId="1441FF69" w14:textId="13264635" w:rsidR="00534E52" w:rsidRPr="00350F12" w:rsidRDefault="00355608" w:rsidP="0014681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3.3.4. Информация, содержащаяся в докладе о</w:t>
      </w:r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 w:rsidR="003D6FEA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практики</w:t>
      </w:r>
      <w:proofErr w:type="gramEnd"/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включается в ежегодный доклад </w:t>
      </w:r>
      <w:r w:rsidR="00444AA5"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земельного контроля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End w:id="10"/>
    </w:p>
    <w:p w14:paraId="42F02A86" w14:textId="77777777" w:rsidR="00534E52" w:rsidRPr="00350F12" w:rsidRDefault="00534E52" w:rsidP="0014681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</w:rPr>
        <w:t>3.</w:t>
      </w:r>
      <w:r w:rsidR="00ED5957" w:rsidRPr="00350F12">
        <w:rPr>
          <w:rFonts w:ascii="Times New Roman" w:hAnsi="Times New Roman"/>
          <w:color w:val="0D0D0D" w:themeColor="text1" w:themeTint="F2"/>
          <w:sz w:val="28"/>
        </w:rPr>
        <w:t>4</w:t>
      </w:r>
      <w:r w:rsidRPr="00350F12">
        <w:rPr>
          <w:rFonts w:ascii="Times New Roman" w:hAnsi="Times New Roman"/>
          <w:color w:val="0D0D0D" w:themeColor="text1" w:themeTint="F2"/>
          <w:sz w:val="28"/>
        </w:rPr>
        <w:t>. Консультирование</w:t>
      </w:r>
    </w:p>
    <w:p w14:paraId="129C262F" w14:textId="77777777" w:rsidR="00534E52" w:rsidRPr="00350F12" w:rsidRDefault="00534E52" w:rsidP="00146816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ED5957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.1. Консультирование контролируемых лиц и их представителей осуществляется по вопросам, связанным с</w:t>
      </w:r>
      <w:r w:rsidR="00ED5957" w:rsidRPr="00350F12">
        <w:rPr>
          <w:color w:val="0D0D0D" w:themeColor="text1" w:themeTint="F2"/>
        </w:rPr>
        <w:t>:</w:t>
      </w:r>
    </w:p>
    <w:p w14:paraId="0B7181D7" w14:textId="77777777" w:rsidR="00ED5957" w:rsidRPr="00350F1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350F12">
        <w:rPr>
          <w:color w:val="0D0D0D" w:themeColor="text1" w:themeTint="F2"/>
          <w:szCs w:val="28"/>
        </w:rPr>
        <w:t>3.4.1.1. организацией и осуществлением муниципального земельного контроля;</w:t>
      </w:r>
    </w:p>
    <w:p w14:paraId="1C8EC164" w14:textId="77777777" w:rsidR="00ED5957" w:rsidRPr="00350F1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350F12">
        <w:rPr>
          <w:color w:val="0D0D0D" w:themeColor="text1" w:themeTint="F2"/>
          <w:szCs w:val="28"/>
        </w:rPr>
        <w:t>3.4.1.2. порядком осуществления контрольных мероприятий, установленных настоящ</w:t>
      </w:r>
      <w:r w:rsidR="003873E4" w:rsidRPr="00350F12">
        <w:rPr>
          <w:color w:val="0D0D0D" w:themeColor="text1" w:themeTint="F2"/>
          <w:szCs w:val="28"/>
        </w:rPr>
        <w:t>ей Программой профилактики</w:t>
      </w:r>
      <w:r w:rsidRPr="00350F12">
        <w:rPr>
          <w:color w:val="0D0D0D" w:themeColor="text1" w:themeTint="F2"/>
          <w:szCs w:val="28"/>
        </w:rPr>
        <w:t>;</w:t>
      </w:r>
    </w:p>
    <w:p w14:paraId="2B9DDA38" w14:textId="77777777" w:rsidR="00ED5957" w:rsidRPr="00350F1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350F12">
        <w:rPr>
          <w:color w:val="0D0D0D" w:themeColor="text1" w:themeTint="F2"/>
          <w:szCs w:val="28"/>
        </w:rPr>
        <w:t>3.4.1.3. порядком обжалования действий (бездействия) должностных лиц;</w:t>
      </w:r>
    </w:p>
    <w:p w14:paraId="61C9555B" w14:textId="77777777" w:rsidR="00ED5957" w:rsidRPr="00350F1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350F12">
        <w:rPr>
          <w:color w:val="0D0D0D" w:themeColor="text1" w:themeTint="F2"/>
          <w:szCs w:val="28"/>
        </w:rPr>
        <w:t>3.4.1.4.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03DC7B0C" w14:textId="77777777" w:rsidR="00ED5957" w:rsidRPr="00350F12" w:rsidRDefault="00661929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350F12">
        <w:rPr>
          <w:color w:val="0D0D0D" w:themeColor="text1" w:themeTint="F2"/>
        </w:rPr>
        <w:t>3.</w:t>
      </w:r>
      <w:r w:rsidR="00ED5957" w:rsidRPr="00350F12">
        <w:rPr>
          <w:color w:val="0D0D0D" w:themeColor="text1" w:themeTint="F2"/>
        </w:rPr>
        <w:t>4</w:t>
      </w:r>
      <w:r w:rsidR="00534E52" w:rsidRPr="00350F12">
        <w:rPr>
          <w:color w:val="0D0D0D" w:themeColor="text1" w:themeTint="F2"/>
        </w:rPr>
        <w:t xml:space="preserve">.2. </w:t>
      </w:r>
      <w:r w:rsidR="00ED5957" w:rsidRPr="00350F12">
        <w:rPr>
          <w:color w:val="0D0D0D" w:themeColor="text1" w:themeTint="F2"/>
          <w:szCs w:val="28"/>
          <w:shd w:val="clear" w:color="auto" w:fill="FFFFFF"/>
        </w:rPr>
        <w:t>Консультирование осуществляется без взимания платы.</w:t>
      </w:r>
    </w:p>
    <w:p w14:paraId="3C693FEB" w14:textId="77777777" w:rsidR="00146816" w:rsidRPr="00350F12" w:rsidRDefault="00146816" w:rsidP="00146816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>3.4.3</w:t>
      </w:r>
      <w:r w:rsidR="00ED5957" w:rsidRPr="00350F12">
        <w:rPr>
          <w:rFonts w:ascii="Times New Roman" w:hAnsi="Times New Roman"/>
          <w:color w:val="0D0D0D" w:themeColor="text1" w:themeTint="F2"/>
          <w:sz w:val="28"/>
          <w:szCs w:val="28"/>
        </w:rPr>
        <w:t>. Уполномоченные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 на личном приеме либо в ходе проведения профилактических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мероприятий, контрольных мероприятий в течение не более 15 минут.</w:t>
      </w:r>
    </w:p>
    <w:p w14:paraId="2CC5FBEE" w14:textId="77777777" w:rsidR="00534E52" w:rsidRPr="00350F1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425E9FF8" w14:textId="77777777" w:rsidR="00534E52" w:rsidRPr="00350F1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.5. Письменное консультирование контролируемых лиц и их представителей осуществляется по следующим вопросам:</w:t>
      </w:r>
    </w:p>
    <w:p w14:paraId="432BC403" w14:textId="77777777" w:rsidR="00534E52" w:rsidRPr="00350F1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.5.</w:t>
      </w:r>
      <w:r w:rsidR="00534E52" w:rsidRPr="00350F12">
        <w:rPr>
          <w:color w:val="0D0D0D" w:themeColor="text1" w:themeTint="F2"/>
        </w:rPr>
        <w:t>1</w:t>
      </w:r>
      <w:r w:rsidR="00146816" w:rsidRPr="00350F12">
        <w:rPr>
          <w:color w:val="0D0D0D" w:themeColor="text1" w:themeTint="F2"/>
        </w:rPr>
        <w:t>.</w:t>
      </w:r>
      <w:r w:rsidR="00534E52" w:rsidRPr="00350F12">
        <w:rPr>
          <w:color w:val="0D0D0D" w:themeColor="text1" w:themeTint="F2"/>
        </w:rPr>
        <w:t xml:space="preserve"> нормативные акты, регламентирующие деятельность при осуществлении муниципального земельного контроля в границах Елизовского городского поселения;</w:t>
      </w:r>
    </w:p>
    <w:p w14:paraId="010B758B" w14:textId="77777777" w:rsidR="00534E52" w:rsidRPr="00350F1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.5.</w:t>
      </w:r>
      <w:r w:rsidR="00534E52" w:rsidRPr="00350F12">
        <w:rPr>
          <w:color w:val="0D0D0D" w:themeColor="text1" w:themeTint="F2"/>
        </w:rPr>
        <w:t>2</w:t>
      </w:r>
      <w:r w:rsidR="00146816" w:rsidRPr="00350F12">
        <w:rPr>
          <w:color w:val="0D0D0D" w:themeColor="text1" w:themeTint="F2"/>
        </w:rPr>
        <w:t>.</w:t>
      </w:r>
      <w:r w:rsidR="00534E52" w:rsidRPr="00350F12">
        <w:rPr>
          <w:color w:val="0D0D0D" w:themeColor="text1" w:themeTint="F2"/>
        </w:rPr>
        <w:t xml:space="preserve"> порядок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14:paraId="2FA90FCB" w14:textId="77777777" w:rsidR="00534E52" w:rsidRPr="00350F1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.5.</w:t>
      </w:r>
      <w:r w:rsidR="00534E52" w:rsidRPr="00350F12">
        <w:rPr>
          <w:color w:val="0D0D0D" w:themeColor="text1" w:themeTint="F2"/>
        </w:rPr>
        <w:t>3</w:t>
      </w:r>
      <w:r w:rsidR="00146816" w:rsidRPr="00350F12">
        <w:rPr>
          <w:color w:val="0D0D0D" w:themeColor="text1" w:themeTint="F2"/>
        </w:rPr>
        <w:t>.</w:t>
      </w:r>
      <w:r w:rsidR="00534E52" w:rsidRPr="00350F12">
        <w:rPr>
          <w:color w:val="0D0D0D" w:themeColor="text1" w:themeTint="F2"/>
        </w:rPr>
        <w:t xml:space="preserve"> порядок осуществления муниципального земельного контроля в границах Елизовского городского поселения;</w:t>
      </w:r>
    </w:p>
    <w:p w14:paraId="03CF9E5E" w14:textId="77777777" w:rsidR="00534E52" w:rsidRPr="00350F1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.5.</w:t>
      </w:r>
      <w:r w:rsidR="00534E52" w:rsidRPr="00350F12">
        <w:rPr>
          <w:color w:val="0D0D0D" w:themeColor="text1" w:themeTint="F2"/>
        </w:rPr>
        <w:t>4</w:t>
      </w:r>
      <w:r w:rsidR="00146816" w:rsidRPr="00350F12">
        <w:rPr>
          <w:color w:val="0D0D0D" w:themeColor="text1" w:themeTint="F2"/>
        </w:rPr>
        <w:t>.</w:t>
      </w:r>
      <w:r w:rsidR="00534E52" w:rsidRPr="00350F12">
        <w:rPr>
          <w:color w:val="0D0D0D" w:themeColor="text1" w:themeTint="F2"/>
        </w:rPr>
        <w:t xml:space="preserve"> результаты осуществления муниципального земельного контроля в границах Елизовского городского поселения;</w:t>
      </w:r>
    </w:p>
    <w:p w14:paraId="4EFB1CEE" w14:textId="77777777" w:rsidR="00534E52" w:rsidRPr="00350F1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lastRenderedPageBreak/>
        <w:t>3.</w:t>
      </w:r>
      <w:r w:rsidR="00146816" w:rsidRPr="00350F12">
        <w:rPr>
          <w:color w:val="0D0D0D" w:themeColor="text1" w:themeTint="F2"/>
        </w:rPr>
        <w:t>4</w:t>
      </w:r>
      <w:r w:rsidRPr="00350F12">
        <w:rPr>
          <w:color w:val="0D0D0D" w:themeColor="text1" w:themeTint="F2"/>
        </w:rPr>
        <w:t>.5.</w:t>
      </w:r>
      <w:r w:rsidR="00534E52" w:rsidRPr="00350F12">
        <w:rPr>
          <w:color w:val="0D0D0D" w:themeColor="text1" w:themeTint="F2"/>
        </w:rPr>
        <w:t>5</w:t>
      </w:r>
      <w:r w:rsidR="00146816" w:rsidRPr="00350F12">
        <w:rPr>
          <w:color w:val="0D0D0D" w:themeColor="text1" w:themeTint="F2"/>
        </w:rPr>
        <w:t>.</w:t>
      </w:r>
      <w:r w:rsidR="00534E52" w:rsidRPr="00350F12">
        <w:rPr>
          <w:color w:val="0D0D0D" w:themeColor="text1" w:themeTint="F2"/>
        </w:rPr>
        <w:t xml:space="preserve"> иные вопросы, входящие в компетенцию деятельности </w:t>
      </w:r>
      <w:r w:rsidR="003873E4" w:rsidRPr="00350F12">
        <w:rPr>
          <w:color w:val="0D0D0D" w:themeColor="text1" w:themeTint="F2"/>
        </w:rPr>
        <w:t>уполномоченного должностного лица Контрольного органа</w:t>
      </w:r>
      <w:r w:rsidR="00534E52" w:rsidRPr="00350F12">
        <w:rPr>
          <w:color w:val="0D0D0D" w:themeColor="text1" w:themeTint="F2"/>
        </w:rPr>
        <w:t>.</w:t>
      </w:r>
    </w:p>
    <w:p w14:paraId="1291AF11" w14:textId="3E601EA5" w:rsidR="00534E52" w:rsidRPr="00350F1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350F12">
        <w:rPr>
          <w:color w:val="0D0D0D" w:themeColor="text1" w:themeTint="F2"/>
        </w:rPr>
        <w:t>3.</w:t>
      </w:r>
      <w:r w:rsidR="00BA5124" w:rsidRPr="00350F12">
        <w:rPr>
          <w:color w:val="0D0D0D" w:themeColor="text1" w:themeTint="F2"/>
        </w:rPr>
        <w:t>5</w:t>
      </w:r>
      <w:r w:rsidRPr="00350F12">
        <w:rPr>
          <w:color w:val="0D0D0D" w:themeColor="text1" w:themeTint="F2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50F12">
          <w:rPr>
            <w:color w:val="0D0D0D" w:themeColor="text1" w:themeTint="F2"/>
          </w:rPr>
          <w:t>законом</w:t>
        </w:r>
      </w:hyperlink>
      <w:r w:rsidR="003D6FEA" w:rsidRPr="00350F12">
        <w:rPr>
          <w:color w:val="0D0D0D" w:themeColor="text1" w:themeTint="F2"/>
        </w:rPr>
        <w:t xml:space="preserve"> </w:t>
      </w:r>
      <w:r w:rsidRPr="00350F12">
        <w:rPr>
          <w:color w:val="0D0D0D" w:themeColor="text1" w:themeTint="F2"/>
        </w:rPr>
        <w:t>от 02.05.2006 № 59-ФЗ «О порядке рассмотрения обращений граждан Российской Федерации».</w:t>
      </w:r>
    </w:p>
    <w:p w14:paraId="79F5DDD0" w14:textId="77777777" w:rsidR="001A3A49" w:rsidRPr="00350F12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4B6F11" w14:textId="77777777" w:rsidR="0036062B" w:rsidRPr="00350F12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50F12">
        <w:rPr>
          <w:color w:val="0D0D0D" w:themeColor="text1" w:themeTint="F2"/>
          <w:sz w:val="28"/>
        </w:rPr>
        <w:t xml:space="preserve">Раздел 4. </w:t>
      </w:r>
      <w:r w:rsidR="00701EB7" w:rsidRPr="00350F12">
        <w:rPr>
          <w:color w:val="0D0D0D" w:themeColor="text1" w:themeTint="F2"/>
          <w:sz w:val="28"/>
        </w:rPr>
        <w:t xml:space="preserve">Показатели результативности </w:t>
      </w:r>
    </w:p>
    <w:p w14:paraId="30F0DEC8" w14:textId="77777777" w:rsidR="00BC718A" w:rsidRPr="00350F12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350F12">
        <w:rPr>
          <w:color w:val="0D0D0D" w:themeColor="text1" w:themeTint="F2"/>
          <w:sz w:val="28"/>
        </w:rPr>
        <w:t>и эффективности программы профилактики</w:t>
      </w:r>
    </w:p>
    <w:p w14:paraId="239F5EF2" w14:textId="77777777" w:rsidR="00BC718A" w:rsidRPr="00350F12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14:paraId="340A3DE9" w14:textId="77777777" w:rsidR="00701EB7" w:rsidRPr="00350F12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Эффективность </w:t>
      </w:r>
      <w:r w:rsidR="002545BE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рограммы профилактики оценивается:</w:t>
      </w:r>
    </w:p>
    <w:p w14:paraId="07F5DEE0" w14:textId="77777777" w:rsidR="00701EB7" w:rsidRPr="00350F1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1</w:t>
      </w:r>
      <w:r w:rsidR="00146816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</w:t>
      </w:r>
      <w:r w:rsidR="002B1D09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результативности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профилактики нарушений обязательных требований;</w:t>
      </w:r>
    </w:p>
    <w:p w14:paraId="7E73F8EF" w14:textId="77777777" w:rsidR="00701EB7" w:rsidRPr="00350F1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2</w:t>
      </w:r>
      <w:r w:rsidR="00146816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уровня правовой грамотности </w:t>
      </w:r>
      <w:r w:rsidR="00005499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, правах </w:t>
      </w:r>
      <w:r w:rsidR="00005499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контролируемых лиц 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ходе </w:t>
      </w:r>
      <w:r w:rsidR="00BE34DE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14:paraId="4221E68E" w14:textId="77777777" w:rsidR="00701EB7" w:rsidRPr="00350F1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3</w:t>
      </w:r>
      <w:r w:rsidR="00146816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контролируемыми лицами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своей деятельности;</w:t>
      </w:r>
    </w:p>
    <w:p w14:paraId="2996A7A2" w14:textId="77777777" w:rsidR="00701EB7" w:rsidRPr="00350F1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</w:t>
      </w:r>
      <w:r w:rsidR="00146816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и </w:t>
      </w:r>
      <w:r w:rsidR="00BE34DE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Контрольного органа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14:paraId="13A9C7B9" w14:textId="77777777" w:rsidR="00701EB7" w:rsidRPr="00350F1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5</w:t>
      </w:r>
      <w:r w:rsidR="00146816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вовлечением </w:t>
      </w:r>
      <w:r w:rsidR="00CE79A1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регулярное взаимодействие с </w:t>
      </w:r>
      <w:r w:rsidR="00BE34DE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Контрольным органом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</w:p>
    <w:p w14:paraId="735FBDD3" w14:textId="77777777" w:rsidR="00701EB7" w:rsidRPr="00350F12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4.2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качеством мероприятий, которые осуществляются, в том числе </w:t>
      </w: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дистанционными 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методами </w:t>
      </w: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(без взаимодействия). </w:t>
      </w:r>
    </w:p>
    <w:p w14:paraId="3B023BA4" w14:textId="77777777" w:rsidR="00701EB7" w:rsidRPr="00350F1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4.3</w:t>
      </w:r>
      <w:r w:rsidR="00B53013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 </w:t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5FB6E34F" w14:textId="77777777" w:rsidR="009C5BE6" w:rsidRPr="00350F1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63B3AA6" w14:textId="77777777" w:rsidR="009C5BE6" w:rsidRPr="00350F12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 wp14:anchorId="0D06D89B" wp14:editId="5AB07644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</w:t>
      </w:r>
    </w:p>
    <w:p w14:paraId="2945A9D4" w14:textId="77777777" w:rsidR="009C5BE6" w:rsidRPr="00350F1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proofErr w:type="spellStart"/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350F1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14:paraId="7090F458" w14:textId="77777777" w:rsidR="009C5BE6" w:rsidRPr="00350F1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noProof/>
          <w:color w:val="0D0D0D" w:themeColor="text1" w:themeTint="F2"/>
          <w:position w:val="-12"/>
          <w:sz w:val="28"/>
          <w:szCs w:val="28"/>
          <w:lang w:eastAsia="ru-RU" w:bidi="ar-SA"/>
        </w:rPr>
        <w:drawing>
          <wp:inline distT="0" distB="0" distL="0" distR="0" wp14:anchorId="3EB6053D" wp14:editId="67F3DCA2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03FAB501" w14:textId="77777777" w:rsidR="009C5BE6" w:rsidRPr="00350F1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14:paraId="43FEA388" w14:textId="77777777" w:rsidR="009C5BE6" w:rsidRPr="00350F1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случае, если оценка эффективности реализации Программы </w:t>
      </w: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lastRenderedPageBreak/>
        <w:t xml:space="preserve">профилактики более 100 %, то считать </w:t>
      </w:r>
      <w:proofErr w:type="spellStart"/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350F1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равным 100 %.</w:t>
      </w:r>
    </w:p>
    <w:p w14:paraId="1AD46CC7" w14:textId="77777777" w:rsidR="009C5BE6" w:rsidRPr="00350F12" w:rsidRDefault="009C5BE6" w:rsidP="0014681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14:paraId="625DD5FF" w14:textId="77777777" w:rsidR="00701EB7" w:rsidRPr="00350F1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44E79152" w14:textId="77777777" w:rsidR="00701EB7" w:rsidRPr="00350F12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 wp14:anchorId="11642D23" wp14:editId="4B245BF9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где:</w:t>
      </w:r>
    </w:p>
    <w:p w14:paraId="02BED008" w14:textId="77777777" w:rsidR="00701EB7" w:rsidRPr="00350F1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i - номер показателя;</w:t>
      </w:r>
    </w:p>
    <w:p w14:paraId="6D3F8331" w14:textId="77777777" w:rsidR="00701EB7" w:rsidRPr="00350F1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</w:t>
      </w:r>
      <w:proofErr w:type="spellStart"/>
      <w:r w:rsidRPr="00350F1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14:paraId="3898E929" w14:textId="77777777" w:rsidR="00701EB7" w:rsidRPr="00350F1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Ф</w:t>
      </w:r>
      <w:proofErr w:type="spellStart"/>
      <w:r w:rsidRPr="00350F1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фактическое значение i-го показателя профилактических мероприятий;</w:t>
      </w:r>
    </w:p>
    <w:p w14:paraId="5D35AC20" w14:textId="77777777" w:rsidR="00701EB7" w:rsidRPr="00350F1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proofErr w:type="spellStart"/>
      <w:r w:rsidRPr="00350F1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="00701EB7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плановое значение i-го показател</w:t>
      </w:r>
      <w:r w:rsidR="00B53013" w:rsidRPr="00350F1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я профилактических мероприятий.</w:t>
      </w:r>
    </w:p>
    <w:p w14:paraId="6F19267B" w14:textId="77777777" w:rsidR="00451F2D" w:rsidRPr="00350F12" w:rsidRDefault="00451F2D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2E63B3D" w14:textId="77777777" w:rsidR="00451F2D" w:rsidRPr="00350F12" w:rsidRDefault="00451F2D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57B650F" w14:textId="77777777" w:rsidR="0036062B" w:rsidRPr="00350F1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</w:t>
      </w:r>
      <w:r w:rsidR="009C5BE6"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земельного 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контроля осуществляется в рамках бюджетных средств администрацией </w:t>
      </w:r>
      <w:r w:rsidR="009C5BE6"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Елизовского городского поселения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выделяемых на обеспечение текущей деятельности </w:t>
      </w:r>
      <w:r w:rsidR="009C5BE6"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29E0B862" w14:textId="77777777" w:rsidR="0036062B" w:rsidRPr="00350F1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2D0E4977" w14:textId="77777777" w:rsidR="00C550FE" w:rsidRPr="00350F12" w:rsidRDefault="00C550FE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Приложением к настоящей Программе профилактики, установлен </w:t>
      </w:r>
      <w:r w:rsidR="0036062B"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Перечень уполномоченных лиц, ответственных за организацию и проведение профилактических мероприятий Программы на 2022 год</w:t>
      </w: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1825271C" w14:textId="77777777" w:rsidR="0036062B" w:rsidRPr="00350F1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645A1E95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705429EB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7D91CDF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0F3584A3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132E0ABA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85E4D2C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04C37564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97B4017" w14:textId="77777777" w:rsidR="0031684D" w:rsidRPr="00350F1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68568620" w14:textId="77777777" w:rsidR="0031684D" w:rsidRPr="00350F1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A64564F" w14:textId="77777777" w:rsidR="0031684D" w:rsidRPr="00350F1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65008FD" w14:textId="77777777" w:rsidR="0031684D" w:rsidRPr="00350F1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8B8C6BA" w14:textId="77777777" w:rsidR="0031684D" w:rsidRPr="00350F12" w:rsidRDefault="0031684D" w:rsidP="00146816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63ACD796" w14:textId="77777777" w:rsidR="0031684D" w:rsidRPr="00350F1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78D785CE" w14:textId="77777777" w:rsidR="0031684D" w:rsidRPr="00350F12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  <w:t>Приложение</w:t>
      </w:r>
    </w:p>
    <w:p w14:paraId="7F353AC0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>К Программе профилактики рисков</w:t>
      </w:r>
    </w:p>
    <w:p w14:paraId="381BCEF6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причинения вреда (ущерба) охраняемым </w:t>
      </w:r>
    </w:p>
    <w:p w14:paraId="1DDF8CE9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>законом ценностям при осуществлении</w:t>
      </w:r>
    </w:p>
    <w:p w14:paraId="242D7C72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Управлением архитектуры и градостроительства </w:t>
      </w:r>
    </w:p>
    <w:p w14:paraId="000BE4EE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>администрации Елизовского городского поселения</w:t>
      </w:r>
    </w:p>
    <w:p w14:paraId="635A24D3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(далее – Контрольный орган) </w:t>
      </w:r>
    </w:p>
    <w:p w14:paraId="14438C7F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>муниципального земельного контроля</w:t>
      </w:r>
    </w:p>
    <w:p w14:paraId="7E719D14" w14:textId="77777777" w:rsidR="00BA4E2E" w:rsidRPr="00350F1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350F1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в границах Елизовского городского поселения на 2022 год </w:t>
      </w:r>
    </w:p>
    <w:p w14:paraId="67A40A44" w14:textId="77777777" w:rsidR="0031684D" w:rsidRPr="00350F1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386"/>
        <w:gridCol w:w="2977"/>
        <w:gridCol w:w="2268"/>
      </w:tblGrid>
      <w:tr w:rsidR="00350F12" w:rsidRPr="00350F12" w14:paraId="50370939" w14:textId="77777777" w:rsidTr="00451F2D">
        <w:tc>
          <w:tcPr>
            <w:tcW w:w="720" w:type="dxa"/>
            <w:vAlign w:val="center"/>
          </w:tcPr>
          <w:p w14:paraId="1B2AB23D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6" w:type="dxa"/>
            <w:vAlign w:val="center"/>
          </w:tcPr>
          <w:p w14:paraId="50049857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5B5514B3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14:paraId="6A0801B9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350F12" w:rsidRPr="00350F12" w14:paraId="32E0D0AE" w14:textId="77777777" w:rsidTr="00451F2D">
        <w:tc>
          <w:tcPr>
            <w:tcW w:w="720" w:type="dxa"/>
            <w:vAlign w:val="center"/>
          </w:tcPr>
          <w:p w14:paraId="6A69A293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14:paraId="718EDD8E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Руководитель Управления архитектуры и градостроительства администрации Елизовского городского поселения (Контрольного органа)</w:t>
            </w:r>
          </w:p>
        </w:tc>
        <w:tc>
          <w:tcPr>
            <w:tcW w:w="2977" w:type="dxa"/>
            <w:vAlign w:val="center"/>
          </w:tcPr>
          <w:p w14:paraId="10D68FF8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14:paraId="125DC87B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7-30-11</w:t>
            </w:r>
          </w:p>
        </w:tc>
      </w:tr>
      <w:tr w:rsidR="00350F12" w:rsidRPr="00350F12" w14:paraId="778BF5D2" w14:textId="77777777" w:rsidTr="00451F2D">
        <w:tc>
          <w:tcPr>
            <w:tcW w:w="720" w:type="dxa"/>
            <w:vAlign w:val="center"/>
          </w:tcPr>
          <w:p w14:paraId="75B26D50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14:paraId="5918888D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14:paraId="1D3B780B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14:paraId="0D790A47" w14:textId="77777777" w:rsidR="00451F2D" w:rsidRPr="00350F12" w:rsidRDefault="00451F2D" w:rsidP="00F45B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  <w:tr w:rsidR="00350F12" w:rsidRPr="00350F12" w14:paraId="44866030" w14:textId="77777777" w:rsidTr="00451F2D">
        <w:tc>
          <w:tcPr>
            <w:tcW w:w="720" w:type="dxa"/>
            <w:vAlign w:val="center"/>
          </w:tcPr>
          <w:p w14:paraId="4F6263B0" w14:textId="77777777" w:rsidR="00451F2D" w:rsidRPr="00350F1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6" w:type="dxa"/>
            <w:vAlign w:val="center"/>
          </w:tcPr>
          <w:p w14:paraId="0C972E15" w14:textId="77777777" w:rsidR="00451F2D" w:rsidRPr="00350F1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Советник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14:paraId="1ECF989F" w14:textId="77777777" w:rsidR="00451F2D" w:rsidRPr="00350F1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14:paraId="1D1EE00F" w14:textId="77777777" w:rsidR="00451F2D" w:rsidRPr="00350F1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50F1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</w:tbl>
    <w:p w14:paraId="7224E8E0" w14:textId="77777777" w:rsidR="0036062B" w:rsidRPr="00350F12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</w:p>
    <w:sectPr w:rsidR="0036062B" w:rsidRPr="00350F12" w:rsidSect="00451F2D">
      <w:headerReference w:type="default" r:id="rId13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1868" w14:textId="77777777" w:rsidR="00413DDD" w:rsidRDefault="00413DDD" w:rsidP="008E41D9">
      <w:pPr>
        <w:spacing w:after="0" w:line="240" w:lineRule="auto"/>
      </w:pPr>
      <w:r>
        <w:separator/>
      </w:r>
    </w:p>
  </w:endnote>
  <w:endnote w:type="continuationSeparator" w:id="0">
    <w:p w14:paraId="565B8604" w14:textId="77777777" w:rsidR="00413DDD" w:rsidRDefault="00413DD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4B81" w14:textId="77777777" w:rsidR="00413DDD" w:rsidRDefault="00413DDD" w:rsidP="008E41D9">
      <w:pPr>
        <w:spacing w:after="0" w:line="240" w:lineRule="auto"/>
      </w:pPr>
      <w:r>
        <w:separator/>
      </w:r>
    </w:p>
  </w:footnote>
  <w:footnote w:type="continuationSeparator" w:id="0">
    <w:p w14:paraId="50CA28FA" w14:textId="77777777" w:rsidR="00413DDD" w:rsidRDefault="00413DD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864" w14:textId="77777777" w:rsidR="000A233B" w:rsidRDefault="000A233B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4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8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21"/>
  </w:num>
  <w:num w:numId="15">
    <w:abstractNumId w:val="8"/>
  </w:num>
  <w:num w:numId="16">
    <w:abstractNumId w:val="1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7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47DA5"/>
    <w:rsid w:val="00060696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16654"/>
    <w:rsid w:val="00122BD6"/>
    <w:rsid w:val="00122FCB"/>
    <w:rsid w:val="001304C7"/>
    <w:rsid w:val="0013273E"/>
    <w:rsid w:val="00133504"/>
    <w:rsid w:val="001364F0"/>
    <w:rsid w:val="0014297F"/>
    <w:rsid w:val="00144AAC"/>
    <w:rsid w:val="00146816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4CC"/>
    <w:rsid w:val="001E1597"/>
    <w:rsid w:val="001E4C76"/>
    <w:rsid w:val="001E650B"/>
    <w:rsid w:val="001E6B1F"/>
    <w:rsid w:val="001F179F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35C4F"/>
    <w:rsid w:val="00245713"/>
    <w:rsid w:val="002535EF"/>
    <w:rsid w:val="00254307"/>
    <w:rsid w:val="002545BE"/>
    <w:rsid w:val="0025774A"/>
    <w:rsid w:val="00263C97"/>
    <w:rsid w:val="002662CF"/>
    <w:rsid w:val="00293658"/>
    <w:rsid w:val="002A193D"/>
    <w:rsid w:val="002A610B"/>
    <w:rsid w:val="002A72FE"/>
    <w:rsid w:val="002B1D09"/>
    <w:rsid w:val="002B5E1E"/>
    <w:rsid w:val="002C12E9"/>
    <w:rsid w:val="002C3AE8"/>
    <w:rsid w:val="002C5426"/>
    <w:rsid w:val="002C7E90"/>
    <w:rsid w:val="002D431B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798B"/>
    <w:rsid w:val="00344F75"/>
    <w:rsid w:val="00350F12"/>
    <w:rsid w:val="00355608"/>
    <w:rsid w:val="0036062B"/>
    <w:rsid w:val="00360DC1"/>
    <w:rsid w:val="00360F2D"/>
    <w:rsid w:val="00365B2D"/>
    <w:rsid w:val="00374AFE"/>
    <w:rsid w:val="00375868"/>
    <w:rsid w:val="00377664"/>
    <w:rsid w:val="0038719A"/>
    <w:rsid w:val="003873E4"/>
    <w:rsid w:val="00395F31"/>
    <w:rsid w:val="003A14DF"/>
    <w:rsid w:val="003A621C"/>
    <w:rsid w:val="003A7B65"/>
    <w:rsid w:val="003C4452"/>
    <w:rsid w:val="003C648F"/>
    <w:rsid w:val="003D384D"/>
    <w:rsid w:val="003D6FEA"/>
    <w:rsid w:val="003E4055"/>
    <w:rsid w:val="003E627D"/>
    <w:rsid w:val="003F4BBA"/>
    <w:rsid w:val="00403106"/>
    <w:rsid w:val="0041004A"/>
    <w:rsid w:val="00413DDD"/>
    <w:rsid w:val="0042628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4F8C"/>
    <w:rsid w:val="004B0693"/>
    <w:rsid w:val="004B63D5"/>
    <w:rsid w:val="004B641C"/>
    <w:rsid w:val="004C154B"/>
    <w:rsid w:val="004C677D"/>
    <w:rsid w:val="004D70A0"/>
    <w:rsid w:val="004E52FB"/>
    <w:rsid w:val="004F3DE0"/>
    <w:rsid w:val="004F7E8E"/>
    <w:rsid w:val="00502947"/>
    <w:rsid w:val="0051200D"/>
    <w:rsid w:val="00514295"/>
    <w:rsid w:val="00515A92"/>
    <w:rsid w:val="00525830"/>
    <w:rsid w:val="00530B6F"/>
    <w:rsid w:val="00534E52"/>
    <w:rsid w:val="005366BD"/>
    <w:rsid w:val="00543AC6"/>
    <w:rsid w:val="0054421B"/>
    <w:rsid w:val="005457FC"/>
    <w:rsid w:val="00547E63"/>
    <w:rsid w:val="00551F95"/>
    <w:rsid w:val="0055485C"/>
    <w:rsid w:val="005674E5"/>
    <w:rsid w:val="0057074C"/>
    <w:rsid w:val="005718AA"/>
    <w:rsid w:val="00574436"/>
    <w:rsid w:val="00580D6C"/>
    <w:rsid w:val="00586301"/>
    <w:rsid w:val="00592F39"/>
    <w:rsid w:val="005A1FFB"/>
    <w:rsid w:val="005A3011"/>
    <w:rsid w:val="005A47B9"/>
    <w:rsid w:val="005A4CFA"/>
    <w:rsid w:val="005B1AF8"/>
    <w:rsid w:val="005B3CBC"/>
    <w:rsid w:val="005C016A"/>
    <w:rsid w:val="005C186F"/>
    <w:rsid w:val="005C5559"/>
    <w:rsid w:val="005D0FBE"/>
    <w:rsid w:val="005D2E73"/>
    <w:rsid w:val="005D3ABF"/>
    <w:rsid w:val="005E4E79"/>
    <w:rsid w:val="0060016D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C0E6A"/>
    <w:rsid w:val="007C5977"/>
    <w:rsid w:val="007C6A41"/>
    <w:rsid w:val="007C7292"/>
    <w:rsid w:val="007C79EC"/>
    <w:rsid w:val="007C7C74"/>
    <w:rsid w:val="007C7DAF"/>
    <w:rsid w:val="007D1CAD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5198"/>
    <w:rsid w:val="008565F2"/>
    <w:rsid w:val="00860B4D"/>
    <w:rsid w:val="00861BDF"/>
    <w:rsid w:val="00863608"/>
    <w:rsid w:val="00870FBC"/>
    <w:rsid w:val="00874BE3"/>
    <w:rsid w:val="00884DA3"/>
    <w:rsid w:val="00896746"/>
    <w:rsid w:val="008A2925"/>
    <w:rsid w:val="008A6830"/>
    <w:rsid w:val="008A6F2A"/>
    <w:rsid w:val="008B43EC"/>
    <w:rsid w:val="008B5690"/>
    <w:rsid w:val="008C37D8"/>
    <w:rsid w:val="008D1168"/>
    <w:rsid w:val="008D4C83"/>
    <w:rsid w:val="008D5EB7"/>
    <w:rsid w:val="008E1234"/>
    <w:rsid w:val="008E1981"/>
    <w:rsid w:val="008E41D9"/>
    <w:rsid w:val="008E4CD7"/>
    <w:rsid w:val="008F1B49"/>
    <w:rsid w:val="008F5C34"/>
    <w:rsid w:val="008F6D80"/>
    <w:rsid w:val="0090013E"/>
    <w:rsid w:val="009012CC"/>
    <w:rsid w:val="00902228"/>
    <w:rsid w:val="00907561"/>
    <w:rsid w:val="00916634"/>
    <w:rsid w:val="00917B54"/>
    <w:rsid w:val="0092351F"/>
    <w:rsid w:val="00925572"/>
    <w:rsid w:val="009262D7"/>
    <w:rsid w:val="00930EEE"/>
    <w:rsid w:val="009329C4"/>
    <w:rsid w:val="009336DF"/>
    <w:rsid w:val="0093537E"/>
    <w:rsid w:val="0094151D"/>
    <w:rsid w:val="0094475E"/>
    <w:rsid w:val="009458BD"/>
    <w:rsid w:val="0095015F"/>
    <w:rsid w:val="0095277B"/>
    <w:rsid w:val="00955623"/>
    <w:rsid w:val="00960EE0"/>
    <w:rsid w:val="00962296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61D2"/>
    <w:rsid w:val="00A33437"/>
    <w:rsid w:val="00A35656"/>
    <w:rsid w:val="00A462B8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0A0D"/>
    <w:rsid w:val="00A81E88"/>
    <w:rsid w:val="00A82634"/>
    <w:rsid w:val="00A92FAE"/>
    <w:rsid w:val="00AB25FB"/>
    <w:rsid w:val="00AB7EDB"/>
    <w:rsid w:val="00AC2EBE"/>
    <w:rsid w:val="00AC7595"/>
    <w:rsid w:val="00AC7900"/>
    <w:rsid w:val="00AD02AB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A4E2E"/>
    <w:rsid w:val="00BA5124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28F5"/>
    <w:rsid w:val="00BF3A1F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50FE"/>
    <w:rsid w:val="00C5716E"/>
    <w:rsid w:val="00C61671"/>
    <w:rsid w:val="00C67D57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807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452B"/>
    <w:rsid w:val="00D84B51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4086A"/>
    <w:rsid w:val="00E618AC"/>
    <w:rsid w:val="00E65A04"/>
    <w:rsid w:val="00E721A8"/>
    <w:rsid w:val="00E76664"/>
    <w:rsid w:val="00E83ACD"/>
    <w:rsid w:val="00E907F3"/>
    <w:rsid w:val="00E93BBD"/>
    <w:rsid w:val="00E943A5"/>
    <w:rsid w:val="00E97CDA"/>
    <w:rsid w:val="00EA1212"/>
    <w:rsid w:val="00EA39B3"/>
    <w:rsid w:val="00EC1F38"/>
    <w:rsid w:val="00EC2982"/>
    <w:rsid w:val="00EC523A"/>
    <w:rsid w:val="00EC5A0F"/>
    <w:rsid w:val="00ED231D"/>
    <w:rsid w:val="00ED5957"/>
    <w:rsid w:val="00ED72E1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2280A"/>
    <w:rsid w:val="00F26B9D"/>
    <w:rsid w:val="00F33436"/>
    <w:rsid w:val="00F473BC"/>
    <w:rsid w:val="00F4783B"/>
    <w:rsid w:val="00F55E7A"/>
    <w:rsid w:val="00FA1DBF"/>
    <w:rsid w:val="00FA5D24"/>
    <w:rsid w:val="00FA6807"/>
    <w:rsid w:val="00FA7043"/>
    <w:rsid w:val="00FB21B5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965276"/>
  <w15:docId w15:val="{B682A5B5-7525-4B76-A70C-C1D5C60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uiPriority w:val="99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uiPriority w:val="99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D431B"/>
    <w:rPr>
      <w:color w:val="605E5C"/>
      <w:shd w:val="clear" w:color="auto" w:fill="E1DFDD"/>
    </w:rPr>
  </w:style>
  <w:style w:type="paragraph" w:customStyle="1" w:styleId="11">
    <w:name w:val="Гиперссылка1"/>
    <w:basedOn w:val="a"/>
    <w:link w:val="a5"/>
    <w:uiPriority w:val="99"/>
    <w:rsid w:val="00ED5957"/>
    <w:rPr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FE03-7443-465A-A205-A4E1D59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16707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Руслан Николаевич</cp:lastModifiedBy>
  <cp:revision>14</cp:revision>
  <cp:lastPrinted>2021-12-20T23:55:00Z</cp:lastPrinted>
  <dcterms:created xsi:type="dcterms:W3CDTF">2021-11-09T22:04:00Z</dcterms:created>
  <dcterms:modified xsi:type="dcterms:W3CDTF">2021-12-20T23:55:00Z</dcterms:modified>
</cp:coreProperties>
</file>