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CC" w:rsidRPr="004819CC" w:rsidRDefault="004819CC" w:rsidP="004819CC">
      <w:r w:rsidRPr="004819CC">
        <w:rPr>
          <w:b/>
          <w:bCs/>
        </w:rPr>
        <w:t>Основные показатели деятельности средних предприятий Камчатского края</w:t>
      </w:r>
    </w:p>
    <w:p w:rsidR="004819CC" w:rsidRPr="004819CC" w:rsidRDefault="004819CC" w:rsidP="004819CC">
      <w:r w:rsidRPr="004819CC">
        <w:rPr>
          <w:b/>
          <w:bCs/>
        </w:rPr>
        <w:t>по видам экономической деятельности за 2019 год</w:t>
      </w:r>
    </w:p>
    <w:p w:rsidR="004819CC" w:rsidRPr="004819CC" w:rsidRDefault="004819CC" w:rsidP="004819CC">
      <w:r w:rsidRPr="004819CC">
        <w:rPr>
          <w:b/>
          <w:bCs/>
          <w:i/>
          <w:iCs/>
        </w:rPr>
        <w:t> </w:t>
      </w:r>
    </w:p>
    <w:p w:rsidR="004819CC" w:rsidRPr="004819CC" w:rsidRDefault="004819CC" w:rsidP="004819CC">
      <w:r w:rsidRPr="004819CC">
        <w:t> </w:t>
      </w:r>
    </w:p>
    <w:tbl>
      <w:tblPr>
        <w:tblpPr w:leftFromText="180" w:rightFromText="180" w:bottomFromText="200" w:vertAnchor="text" w:tblpY="1"/>
        <w:tblOverlap w:val="never"/>
        <w:tblW w:w="5000" w:type="pct"/>
        <w:tblCellMar>
          <w:left w:w="0" w:type="dxa"/>
          <w:right w:w="0" w:type="dxa"/>
        </w:tblCellMar>
        <w:tblLook w:val="04A0"/>
      </w:tblPr>
      <w:tblGrid>
        <w:gridCol w:w="3980"/>
        <w:gridCol w:w="2006"/>
        <w:gridCol w:w="1865"/>
        <w:gridCol w:w="2831"/>
      </w:tblGrid>
      <w:tr w:rsidR="004819CC" w:rsidRPr="004819CC" w:rsidTr="004819CC">
        <w:trPr>
          <w:trHeight w:val="315"/>
          <w:tblHeader/>
        </w:trPr>
        <w:tc>
          <w:tcPr>
            <w:tcW w:w="1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CC" w:rsidRPr="004819CC" w:rsidRDefault="004819CC" w:rsidP="004819CC">
            <w:r w:rsidRPr="004819CC">
              <w:t> </w:t>
            </w:r>
          </w:p>
        </w:tc>
        <w:tc>
          <w:tcPr>
            <w:tcW w:w="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CC" w:rsidRPr="004819CC" w:rsidRDefault="004819CC" w:rsidP="004819CC">
            <w:r w:rsidRPr="004819CC">
              <w:t>Количество предприятий, единиц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CC" w:rsidRPr="004819CC" w:rsidRDefault="004819CC" w:rsidP="004819CC">
            <w:r w:rsidRPr="004819CC">
              <w:t>Оборот предприятий,</w:t>
            </w:r>
            <w:r w:rsidRPr="004819CC">
              <w:br/>
              <w:t>тыс. рублей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CC" w:rsidRPr="004819CC" w:rsidRDefault="004819CC" w:rsidP="004819CC">
            <w:r w:rsidRPr="004819CC">
              <w:t>Инвестиции в основной капитал (в части новых и приобретённых по импорту основных средств), тыс. рублей</w:t>
            </w:r>
          </w:p>
        </w:tc>
      </w:tr>
      <w:tr w:rsidR="004819CC" w:rsidRPr="004819CC" w:rsidTr="004819CC">
        <w:trPr>
          <w:trHeight w:val="630"/>
        </w:trPr>
        <w:tc>
          <w:tcPr>
            <w:tcW w:w="1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r w:rsidRPr="004819CC">
              <w:rPr>
                <w:b/>
                <w:bCs/>
              </w:rPr>
              <w:t>Всего</w:t>
            </w:r>
          </w:p>
        </w:tc>
        <w:tc>
          <w:tcPr>
            <w:tcW w:w="93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r w:rsidRPr="004819CC">
              <w:t>25</w:t>
            </w:r>
          </w:p>
        </w:tc>
        <w:tc>
          <w:tcPr>
            <w:tcW w:w="87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pPr>
              <w:rPr>
                <w:lang w:val="en-US"/>
              </w:rPr>
            </w:pPr>
            <w:r w:rsidRPr="004819CC">
              <w:rPr>
                <w:lang w:val="en-US"/>
              </w:rPr>
              <w:t>17120951</w:t>
            </w:r>
          </w:p>
        </w:tc>
        <w:tc>
          <w:tcPr>
            <w:tcW w:w="132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pPr>
              <w:rPr>
                <w:lang w:val="en-US"/>
              </w:rPr>
            </w:pPr>
            <w:r w:rsidRPr="004819CC">
              <w:rPr>
                <w:lang w:val="en-US"/>
              </w:rPr>
              <w:t>824584</w:t>
            </w:r>
          </w:p>
        </w:tc>
      </w:tr>
      <w:tr w:rsidR="004819CC" w:rsidRPr="004819CC" w:rsidTr="004819CC">
        <w:trPr>
          <w:trHeight w:val="315"/>
        </w:trPr>
        <w:tc>
          <w:tcPr>
            <w:tcW w:w="18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CC" w:rsidRPr="004819CC" w:rsidRDefault="004819CC" w:rsidP="004819CC">
            <w:r w:rsidRPr="004819CC">
              <w:t>в том числе:</w:t>
            </w:r>
          </w:p>
        </w:tc>
        <w:tc>
          <w:tcPr>
            <w:tcW w:w="93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/>
        </w:tc>
        <w:tc>
          <w:tcPr>
            <w:tcW w:w="87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/>
        </w:tc>
        <w:tc>
          <w:tcPr>
            <w:tcW w:w="132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/>
        </w:tc>
      </w:tr>
      <w:tr w:rsidR="004819CC" w:rsidRPr="004819CC" w:rsidTr="004819CC">
        <w:trPr>
          <w:trHeight w:val="401"/>
        </w:trPr>
        <w:tc>
          <w:tcPr>
            <w:tcW w:w="1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r w:rsidRPr="004819CC">
              <w:t>Обрабатывающие производства</w:t>
            </w:r>
          </w:p>
        </w:tc>
        <w:tc>
          <w:tcPr>
            <w:tcW w:w="93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r w:rsidRPr="004819CC">
              <w:t>13</w:t>
            </w:r>
          </w:p>
        </w:tc>
        <w:tc>
          <w:tcPr>
            <w:tcW w:w="87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pPr>
              <w:rPr>
                <w:lang w:val="en-US"/>
              </w:rPr>
            </w:pPr>
            <w:r w:rsidRPr="004819CC">
              <w:rPr>
                <w:lang w:val="en-US"/>
              </w:rPr>
              <w:t>9857265</w:t>
            </w:r>
          </w:p>
        </w:tc>
        <w:tc>
          <w:tcPr>
            <w:tcW w:w="132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pPr>
              <w:rPr>
                <w:lang w:val="en-US"/>
              </w:rPr>
            </w:pPr>
            <w:r w:rsidRPr="004819CC">
              <w:rPr>
                <w:lang w:val="en-US"/>
              </w:rPr>
              <w:t>458141</w:t>
            </w:r>
          </w:p>
        </w:tc>
      </w:tr>
      <w:tr w:rsidR="004819CC" w:rsidRPr="004819CC" w:rsidTr="004819CC">
        <w:trPr>
          <w:trHeight w:val="315"/>
        </w:trPr>
        <w:tc>
          <w:tcPr>
            <w:tcW w:w="1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r w:rsidRPr="004819CC">
              <w:t>из них производство пищевых продуктов</w:t>
            </w:r>
          </w:p>
        </w:tc>
        <w:tc>
          <w:tcPr>
            <w:tcW w:w="93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r w:rsidRPr="004819CC">
              <w:t>9</w:t>
            </w:r>
          </w:p>
        </w:tc>
        <w:tc>
          <w:tcPr>
            <w:tcW w:w="87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pPr>
              <w:rPr>
                <w:lang w:val="en-US"/>
              </w:rPr>
            </w:pPr>
            <w:r w:rsidRPr="004819CC">
              <w:rPr>
                <w:lang w:val="en-US"/>
              </w:rPr>
              <w:t>8814808</w:t>
            </w:r>
          </w:p>
        </w:tc>
        <w:tc>
          <w:tcPr>
            <w:tcW w:w="132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pPr>
              <w:rPr>
                <w:lang w:val="en-US"/>
              </w:rPr>
            </w:pPr>
            <w:r w:rsidRPr="004819CC">
              <w:rPr>
                <w:lang w:val="en-US"/>
              </w:rPr>
              <w:t>438117</w:t>
            </w:r>
          </w:p>
        </w:tc>
      </w:tr>
      <w:tr w:rsidR="004819CC" w:rsidRPr="004819CC" w:rsidTr="004819CC">
        <w:trPr>
          <w:trHeight w:val="315"/>
        </w:trPr>
        <w:tc>
          <w:tcPr>
            <w:tcW w:w="1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r w:rsidRPr="004819CC">
              <w:t>Торговля оптовая и розничная; ремонт автотранспортных средств и мотоциклов</w:t>
            </w:r>
          </w:p>
        </w:tc>
        <w:tc>
          <w:tcPr>
            <w:tcW w:w="93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r w:rsidRPr="004819CC">
              <w:t>5</w:t>
            </w:r>
          </w:p>
        </w:tc>
        <w:tc>
          <w:tcPr>
            <w:tcW w:w="87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pPr>
              <w:rPr>
                <w:lang w:val="en-US"/>
              </w:rPr>
            </w:pPr>
            <w:r w:rsidRPr="004819CC">
              <w:rPr>
                <w:lang w:val="en-US"/>
              </w:rPr>
              <w:t>4606159</w:t>
            </w:r>
          </w:p>
        </w:tc>
        <w:tc>
          <w:tcPr>
            <w:tcW w:w="132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r w:rsidRPr="004819CC">
              <w:rPr>
                <w:lang w:val="en-US"/>
              </w:rPr>
              <w:t>…*</w:t>
            </w:r>
          </w:p>
        </w:tc>
      </w:tr>
      <w:tr w:rsidR="004819CC" w:rsidRPr="004819CC" w:rsidTr="004819CC">
        <w:trPr>
          <w:trHeight w:val="315"/>
        </w:trPr>
        <w:tc>
          <w:tcPr>
            <w:tcW w:w="1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r w:rsidRPr="004819CC">
              <w:t>Транспортировка и хранение</w:t>
            </w:r>
          </w:p>
        </w:tc>
        <w:tc>
          <w:tcPr>
            <w:tcW w:w="93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r w:rsidRPr="004819CC">
              <w:t>5</w:t>
            </w:r>
          </w:p>
        </w:tc>
        <w:tc>
          <w:tcPr>
            <w:tcW w:w="87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r w:rsidRPr="004819CC">
              <w:rPr>
                <w:lang w:val="en-US"/>
              </w:rPr>
              <w:t>1885922</w:t>
            </w:r>
          </w:p>
        </w:tc>
        <w:tc>
          <w:tcPr>
            <w:tcW w:w="132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r w:rsidRPr="004819CC">
              <w:t>…*</w:t>
            </w:r>
          </w:p>
        </w:tc>
      </w:tr>
      <w:tr w:rsidR="004819CC" w:rsidRPr="004819CC" w:rsidTr="004819CC">
        <w:trPr>
          <w:trHeight w:val="315"/>
        </w:trPr>
        <w:tc>
          <w:tcPr>
            <w:tcW w:w="1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r w:rsidRPr="004819CC">
              <w:t>Финансовая и страховая деятельность</w:t>
            </w:r>
          </w:p>
        </w:tc>
        <w:tc>
          <w:tcPr>
            <w:tcW w:w="93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r w:rsidRPr="004819CC">
              <w:t>1</w:t>
            </w:r>
          </w:p>
        </w:tc>
        <w:tc>
          <w:tcPr>
            <w:tcW w:w="87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r w:rsidRPr="004819CC">
              <w:t>-</w:t>
            </w:r>
          </w:p>
        </w:tc>
        <w:tc>
          <w:tcPr>
            <w:tcW w:w="132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r w:rsidRPr="004819CC">
              <w:t>-</w:t>
            </w:r>
          </w:p>
        </w:tc>
      </w:tr>
      <w:tr w:rsidR="004819CC" w:rsidRPr="004819CC" w:rsidTr="004819CC">
        <w:trPr>
          <w:trHeight w:val="647"/>
        </w:trPr>
        <w:tc>
          <w:tcPr>
            <w:tcW w:w="1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r w:rsidRPr="004819CC">
              <w:t>Деятельность по операциям с недвижимым имуществом</w:t>
            </w:r>
          </w:p>
        </w:tc>
        <w:tc>
          <w:tcPr>
            <w:tcW w:w="93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r w:rsidRPr="004819CC">
              <w:t>1</w:t>
            </w:r>
          </w:p>
        </w:tc>
        <w:tc>
          <w:tcPr>
            <w:tcW w:w="87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r w:rsidRPr="004819CC">
              <w:t>…*</w:t>
            </w:r>
          </w:p>
        </w:tc>
        <w:tc>
          <w:tcPr>
            <w:tcW w:w="132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>
            <w:r w:rsidRPr="004819CC">
              <w:t>…*</w:t>
            </w:r>
          </w:p>
        </w:tc>
      </w:tr>
      <w:tr w:rsidR="004819CC" w:rsidRPr="004819CC" w:rsidTr="004819CC">
        <w:trPr>
          <w:trHeight w:val="312"/>
        </w:trPr>
        <w:tc>
          <w:tcPr>
            <w:tcW w:w="1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/>
        </w:tc>
        <w:tc>
          <w:tcPr>
            <w:tcW w:w="93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/>
        </w:tc>
        <w:tc>
          <w:tcPr>
            <w:tcW w:w="87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/>
        </w:tc>
        <w:tc>
          <w:tcPr>
            <w:tcW w:w="132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/>
        </w:tc>
      </w:tr>
      <w:tr w:rsidR="004819CC" w:rsidRPr="004819CC" w:rsidTr="004819CC">
        <w:trPr>
          <w:trHeight w:val="998"/>
        </w:trPr>
        <w:tc>
          <w:tcPr>
            <w:tcW w:w="1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/>
        </w:tc>
        <w:tc>
          <w:tcPr>
            <w:tcW w:w="93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/>
        </w:tc>
        <w:tc>
          <w:tcPr>
            <w:tcW w:w="87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/>
        </w:tc>
        <w:tc>
          <w:tcPr>
            <w:tcW w:w="132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9CC" w:rsidRPr="004819CC" w:rsidRDefault="004819CC" w:rsidP="004819CC"/>
        </w:tc>
      </w:tr>
    </w:tbl>
    <w:p w:rsidR="004819CC" w:rsidRPr="004819CC" w:rsidRDefault="004819CC" w:rsidP="004819CC">
      <w:pPr>
        <w:rPr>
          <w:i/>
          <w:iCs/>
          <w:vertAlign w:val="superscript"/>
        </w:rPr>
      </w:pPr>
    </w:p>
    <w:p w:rsidR="004819CC" w:rsidRPr="004819CC" w:rsidRDefault="004819CC" w:rsidP="004819CC">
      <w:r w:rsidRPr="004819CC">
        <w:rPr>
          <w:i/>
          <w:iCs/>
          <w:vertAlign w:val="superscript"/>
        </w:rPr>
        <w:t>* </w:t>
      </w:r>
      <w:r w:rsidRPr="004819CC">
        <w:rPr>
          <w:i/>
          <w:iCs/>
        </w:rPr>
        <w:t xml:space="preserve"> Данные не публикуются в </w:t>
      </w:r>
      <w:proofErr w:type="gramStart"/>
      <w:r w:rsidRPr="004819CC">
        <w:rPr>
          <w:i/>
          <w:iCs/>
        </w:rPr>
        <w:t>целях</w:t>
      </w:r>
      <w:proofErr w:type="gramEnd"/>
      <w:r w:rsidRPr="004819CC">
        <w:rPr>
          <w:i/>
          <w:iCs/>
        </w:rPr>
        <w:t xml:space="preserve"> обеспечения конфиденциальности первичных статистических данных,  полученных  от организаций,  в соответствии с Федеральным законом от 29.11.2007 №282-ФЗ «Об официальном статистическом  учете и системе  государственной статистики в Российской Федерации» (ст.4, п.5; ст.9, п.1).</w:t>
      </w:r>
    </w:p>
    <w:p w:rsidR="004819CC" w:rsidRPr="004819CC" w:rsidRDefault="004819CC" w:rsidP="004819CC"/>
    <w:p w:rsidR="004819CC" w:rsidRPr="004819CC" w:rsidRDefault="004819CC" w:rsidP="004819CC">
      <w:proofErr w:type="spellStart"/>
      <w:r w:rsidRPr="004819CC">
        <w:rPr>
          <w:i/>
          <w:iCs/>
        </w:rPr>
        <w:t>Copyright</w:t>
      </w:r>
      <w:proofErr w:type="spellEnd"/>
      <w:r w:rsidRPr="004819CC">
        <w:rPr>
          <w:i/>
          <w:iCs/>
        </w:rPr>
        <w:t xml:space="preserve"> ©</w:t>
      </w:r>
      <w:r w:rsidRPr="004819CC">
        <w:rPr>
          <w:rFonts w:hint="eastAsia"/>
          <w:i/>
          <w:iCs/>
        </w:rPr>
        <w:t xml:space="preserve"> </w:t>
      </w:r>
      <w:r w:rsidRPr="004819CC">
        <w:t xml:space="preserve">Территориальный орган Федеральной службы </w:t>
      </w:r>
      <w:r w:rsidRPr="004819CC">
        <w:br/>
        <w:t>государственной статистики по Камчатскому краю</w:t>
      </w:r>
    </w:p>
    <w:p w:rsidR="004819CC" w:rsidRPr="004819CC" w:rsidRDefault="004819CC" w:rsidP="004819CC"/>
    <w:p w:rsidR="00695DE5" w:rsidRDefault="00695DE5"/>
    <w:sectPr w:rsidR="00695DE5" w:rsidSect="00481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9CC"/>
    <w:rsid w:val="004819CC"/>
    <w:rsid w:val="00695DE5"/>
    <w:rsid w:val="00F3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Vigak_Natalia</dc:creator>
  <cp:lastModifiedBy>Vigak_Natalia</cp:lastModifiedBy>
  <cp:revision>2</cp:revision>
  <dcterms:created xsi:type="dcterms:W3CDTF">2020-05-29T01:21:00Z</dcterms:created>
  <dcterms:modified xsi:type="dcterms:W3CDTF">2020-05-29T01:21:00Z</dcterms:modified>
</cp:coreProperties>
</file>